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>
    <v:background id="_x0000_s1025" o:bwmode="white" fillcolor="#ffc">
      <v:fill r:id="rId2" o:title="Почтовая бумага" type="tile"/>
    </v:background>
  </w:background>
  <w:body>
    <w:p w:rsidR="0053194C" w:rsidRDefault="00867860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0.75pt;height:39pt" fillcolor="#0070c0" strokecolor="#002060" strokeweight="1pt">
            <v:fill opacity=".5"/>
            <v:shadow on="t" color="#99f" offset="3pt"/>
            <v:textpath style="font-family:&quot;Arial Black&quot;;font-size:32pt;v-text-kern:t" trim="t" fitpath="t" string="Вирусный гепатит и его виды"/>
          </v:shape>
        </w:pict>
      </w:r>
    </w:p>
    <w:p w:rsidR="0053194C" w:rsidRPr="00657633" w:rsidRDefault="0053194C" w:rsidP="0053194C">
      <w:pPr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5763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Гепатит</w:t>
      </w:r>
      <w:r w:rsidRPr="006576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— это воспаление печени.</w:t>
      </w:r>
      <w:r w:rsidRPr="00657633">
        <w:rPr>
          <w:sz w:val="28"/>
          <w:szCs w:val="28"/>
          <w:bdr w:val="none" w:sz="0" w:space="0" w:color="auto" w:frame="1"/>
        </w:rPr>
        <w:t xml:space="preserve"> </w:t>
      </w:r>
      <w:r w:rsidRPr="006576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Это состояние может быть </w:t>
      </w:r>
      <w:proofErr w:type="spellStart"/>
      <w:r w:rsidRPr="006576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самоизлечивающимся</w:t>
      </w:r>
      <w:proofErr w:type="spellEnd"/>
      <w:r w:rsidRPr="006576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или приводить к развитию фиброза (рубцевания)</w:t>
      </w:r>
      <w:r w:rsidR="00867860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.25pt;margin-top:0;width:178.6pt;height:799.85pt;z-index:251658240;mso-width-percent:300;mso-height-percent:950;mso-left-percent:55;mso-position-horizontal-relative:page;mso-position-vertical:center;mso-position-vertical-relative:page;mso-width-percent:300;mso-height-percent:950;mso-left-percent:55" o:allowincell="f" fillcolor="#4bacc6 [3208]" strokecolor="#f2f2f2 [3041]" strokeweight="3pt">
            <v:shadow on="t" type="perspective" color="#205867 [1608]" opacity=".5" offset="1pt" offset2="-1pt"/>
            <v:textbox style="mso-next-textbox:#_x0000_s1026" inset="18pt,18pt,18pt,18pt">
              <w:txbxContent>
                <w:p w:rsidR="00007624" w:rsidRDefault="00007624" w:rsidP="0053194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53194C" w:rsidRDefault="0053194C" w:rsidP="0053194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</w:rPr>
                  </w:pPr>
                  <w:r w:rsidRPr="003E6347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</w:rPr>
                    <w:t>Существует 5 основных вирусов гепатита</w:t>
                  </w:r>
                </w:p>
                <w:p w:rsidR="0053194C" w:rsidRDefault="0053194C" w:rsidP="0053194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bdr w:val="none" w:sz="0" w:space="0" w:color="auto" w:frame="1"/>
                      <w:lang w:val="be-BY"/>
                    </w:rPr>
                  </w:pPr>
                  <w:r w:rsidRPr="003E634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bdr w:val="none" w:sz="0" w:space="0" w:color="auto" w:frame="1"/>
                    </w:rPr>
                    <w:t xml:space="preserve">Тип А, В, С, </w:t>
                  </w:r>
                  <w:r w:rsidRPr="003E634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bdr w:val="none" w:sz="0" w:space="0" w:color="auto" w:frame="1"/>
                      <w:lang w:val="en-US"/>
                    </w:rPr>
                    <w:t>D</w:t>
                  </w:r>
                  <w:r w:rsidRPr="003E6347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bdr w:val="none" w:sz="0" w:space="0" w:color="auto" w:frame="1"/>
                      <w:lang w:val="be-BY"/>
                    </w:rPr>
                    <w:t xml:space="preserve"> и Е.</w:t>
                  </w:r>
                </w:p>
                <w:p w:rsidR="0053194C" w:rsidRDefault="0053194C" w:rsidP="0053194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    </w:t>
                  </w:r>
                  <w:r w:rsidRPr="006B6B42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В частности, </w:t>
                  </w:r>
                  <w:r w:rsidRPr="006B6B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</w:rPr>
                    <w:t>типы В и С</w:t>
                  </w:r>
                  <w:r w:rsidRPr="006B6B42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приводят к развитию хронической болезни у сотен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Pr="006B6B42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миллионов людей и, в общей сложности, являются самой распространенной причиной цирроза и рака печени.</w:t>
                  </w:r>
                  <w:r w:rsidRPr="006B6B4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</w:p>
                <w:p w:rsidR="0053194C" w:rsidRDefault="0053194C" w:rsidP="0053194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    </w:t>
                  </w:r>
                  <w:r w:rsidRPr="006B6B42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Причиной гепатита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типа</w:t>
                  </w:r>
                  <w:r w:rsidRPr="006B6B42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Pr="006B6B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</w:rPr>
                    <w:t>А и Е</w:t>
                  </w:r>
                  <w:r w:rsidRPr="006B6B42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обычно является употребление в пищу загрязненных пищевых продуктов или воды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  <w:r w:rsidRPr="006B6B42">
                    <w:rPr>
                      <w:rFonts w:ascii="Times New Roman" w:hAnsi="Times New Roman" w:cs="Times New Roman"/>
                      <w:sz w:val="28"/>
                      <w:szCs w:val="28"/>
                      <w:bdr w:val="none" w:sz="0" w:space="0" w:color="auto" w:frame="1"/>
                    </w:rPr>
                    <w:t xml:space="preserve"> </w:t>
                  </w:r>
                </w:p>
                <w:p w:rsidR="0053194C" w:rsidRDefault="0053194C" w:rsidP="0053194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     </w:t>
                  </w:r>
                  <w:r w:rsidRPr="006B6B42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none" w:sz="0" w:space="0" w:color="auto" w:frame="1"/>
                    </w:rPr>
                    <w:t>Гепатит типа В, С и D</w:t>
                  </w:r>
                  <w:r w:rsidRPr="006B6B42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обычно развивается в результате </w:t>
                  </w:r>
                  <w:r w:rsidRPr="006B6B42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парентерального контакта с инфицированными жидкостями организма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(например, кровь, сперма, вагинальный секрет).</w:t>
                  </w:r>
                </w:p>
                <w:p w:rsidR="0053194C" w:rsidRDefault="0053194C" w:rsidP="0053194C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</w:pPr>
                </w:p>
                <w:p w:rsidR="0053194C" w:rsidRPr="006B6B42" w:rsidRDefault="0053194C" w:rsidP="00657633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jc w:val="both"/>
                    <w:rPr>
                      <w:rFonts w:asciiTheme="majorHAnsi" w:eastAsiaTheme="majorEastAsia" w:hAnsiTheme="majorHAnsi" w:cstheme="majorBidi"/>
                      <w:i/>
                      <w:iCs/>
                      <w:sz w:val="24"/>
                      <w:szCs w:val="24"/>
                    </w:rPr>
                  </w:pPr>
                  <w:r w:rsidRPr="006B6B42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Острая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форма инфекции</w:t>
                  </w:r>
                  <w:r w:rsidRPr="006B6B42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может протекать с ограниченными симптомами или бессимптомно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(</w:t>
                  </w:r>
                  <w:r w:rsidRPr="006B6B42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может включать такие симптомы, как желтуха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 xml:space="preserve"> (кожи, глаз), </w:t>
                  </w:r>
                  <w:r w:rsidRPr="006B6B42"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потемнение мочи, чрезмерная утомляемость, тошнота, рвота и боли в области живота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bdr w:val="none" w:sz="0" w:space="0" w:color="auto" w:frame="1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 w:rsidRPr="006576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цирроза или рака печени. Самыми распространенными возбудителями гепатита в мире являются вирусы гепатита, но его причиной могут также быть другие инфекции и токсичные вещества (например, алкоголь и некоторые наркотики).</w:t>
      </w:r>
    </w:p>
    <w:p w:rsidR="0053194C" w:rsidRPr="00657633" w:rsidRDefault="0053194C" w:rsidP="0053194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65763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Способ передачи вирусного гепатита</w:t>
      </w:r>
    </w:p>
    <w:p w:rsidR="0053194C" w:rsidRPr="00657633" w:rsidRDefault="0053194C" w:rsidP="0053194C">
      <w:pPr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576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число распространенных способов передачи этих вирусов входят переливание зараженной крови, медицинские процедуры с использова</w:t>
      </w:r>
      <w:r w:rsidR="0028464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нием загрязненного оборудования, немедицинские процедуры (татуировки, пирсинг) </w:t>
      </w:r>
      <w:r w:rsidRPr="00657633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и, в отношении гепатита В, передача от матери ребенку во время родов, от члена семьи ребенку, а также при сексуальных контактах.</w:t>
      </w:r>
    </w:p>
    <w:p w:rsidR="0053194C" w:rsidRDefault="0053194C" w:rsidP="0053194C">
      <w:pPr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3194C"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4173388" cy="2441276"/>
            <wp:effectExtent l="19050" t="0" r="0" b="0"/>
            <wp:docPr id="1" name="Рисунок 0" descr="shutterstock_130192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13019228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297" cy="245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633" w:rsidRDefault="00657633" w:rsidP="00657633">
      <w:pPr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noProof/>
          <w:sz w:val="24"/>
          <w:szCs w:val="24"/>
          <w:bdr w:val="none" w:sz="0" w:space="0" w:color="auto" w:frame="1"/>
          <w:lang w:val="en-US"/>
        </w:rPr>
        <w:drawing>
          <wp:inline distT="0" distB="0" distL="0" distR="0">
            <wp:extent cx="4173388" cy="2277354"/>
            <wp:effectExtent l="19050" t="0" r="0" b="0"/>
            <wp:docPr id="7" name="Рисунок 2" descr="b1ebe4b198e85b55fa72a259cd8afd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ebe4b198e85b55fa72a259cd8afd3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422" cy="228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94C" w:rsidRDefault="00E6532D" w:rsidP="0053194C">
      <w:pPr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3131185</wp:posOffset>
            </wp:positionH>
            <wp:positionV relativeFrom="paragraph">
              <wp:posOffset>1626235</wp:posOffset>
            </wp:positionV>
            <wp:extent cx="2870200" cy="1914525"/>
            <wp:effectExtent l="133350" t="76200" r="63500" b="123825"/>
            <wp:wrapTight wrapText="bothSides">
              <wp:wrapPolygon edited="0">
                <wp:start x="1290" y="-860"/>
                <wp:lineTo x="-1004" y="-430"/>
                <wp:lineTo x="-1004" y="20203"/>
                <wp:lineTo x="-717" y="21063"/>
                <wp:lineTo x="1290" y="22997"/>
                <wp:lineTo x="19784" y="22997"/>
                <wp:lineTo x="19927" y="22567"/>
                <wp:lineTo x="21791" y="20418"/>
                <wp:lineTo x="22078" y="16764"/>
                <wp:lineTo x="22078" y="2794"/>
                <wp:lineTo x="19927" y="-430"/>
                <wp:lineTo x="19784" y="-860"/>
                <wp:lineTo x="1290" y="-860"/>
              </wp:wrapPolygon>
            </wp:wrapTight>
            <wp:docPr id="2" name="Рисунок 1" descr="1575794987_0_0_3072_1728_600x0_80_0_0_b278af0014791e5f5c8a41d905dd71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75794987_0_0_3072_1728_600x0_80_0_0_b278af0014791e5f5c8a41d905dd71e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19145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53194C" w:rsidRPr="0053194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Вирус гепатита А (HAV)</w:t>
      </w:r>
      <w:r w:rsidR="0053194C" w:rsidRPr="005319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присутствует в фекалиях инфицированных людей и чаще всего передается при потреблении загрязненных пищевых продуктов или воды. Во многих случаях инфекции протекают в легкой форме, большинство людей полностью выздоравливает и у них остается стойкий иммунитет. Однако инфицирование гепатитом А может быть тяжелым и представлять угрозу для жизни. Большинство людей в районах мира с плохой санитарией инфицировано этим вирусом</w:t>
      </w:r>
      <w:r w:rsidR="005319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53194C" w:rsidRDefault="0053194C" w:rsidP="0053194C">
      <w:pPr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3194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Вирус гепатита B (HBV)</w:t>
      </w:r>
      <w:r w:rsidRPr="005319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 передается при контакте с инфицированными кровью, спермой и другими жидкостями организма.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5319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ожет передаваться от инфицированной матери ребенку во время родов</w:t>
      </w:r>
      <w:r w:rsidR="00E653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 переливании крови, </w:t>
      </w:r>
      <w:r w:rsidRPr="005319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при инъекциях загрязненным оборудованием во время медицинских процедур и при употреблении инъекционных наркотиков. Существует безопасная и эффективная вакцина для предотвращения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заражения вирусом гепатита В. Вакцинация осуществляется 3-х </w:t>
      </w:r>
      <w:r w:rsidR="00E653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кратным способом, после которой создается стойкий иммунитет на 10 лет и более.</w:t>
      </w:r>
    </w:p>
    <w:p w:rsidR="00E6532D" w:rsidRDefault="00E6532D" w:rsidP="0028464A">
      <w:pPr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6532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Вирус гепатита С (HCV)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653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передается при контакте с инфицированной кровью. Это может пр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оисходить при переливании крови, </w:t>
      </w:r>
      <w:r w:rsidRPr="00E653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при инъекциях во время медицинских процедур и при употреблении инъекционных наркотиков. Возможен также и сексуальный путь передачи инфекции. Вакцины против HCV не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существует. Данный вирус приобретает хроническую форму, которая протекает бессимптомно и приводит к циррозу и раку печени. Из-за этих особенностей он получил прозвище – «ласковый убийца».</w:t>
      </w:r>
    </w:p>
    <w:p w:rsidR="00E6532D" w:rsidRDefault="00E6532D" w:rsidP="0053194C">
      <w:pPr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6532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Вирус гепатита D (HDV)</w:t>
      </w:r>
      <w:r w:rsidRPr="00E653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может инфицировать только тех людей, кто ин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фицирован </w:t>
      </w:r>
      <w:r w:rsidRPr="00E653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гепатитом 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. Двойное инфицирование </w:t>
      </w:r>
      <w:r w:rsidRPr="00E653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гепатитом </w:t>
      </w:r>
      <w:r w:rsidRPr="00E653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/>
        </w:rPr>
        <w:t>D</w:t>
      </w:r>
      <w:r w:rsidRPr="00E653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 В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653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может приводить к развитию более серьезной бол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езни. Вакцина </w:t>
      </w:r>
      <w:r w:rsidRPr="00E653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против гепатита </w:t>
      </w:r>
      <w:proofErr w:type="gramStart"/>
      <w:r w:rsidRPr="00E653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обеспечивают</w:t>
      </w:r>
      <w:proofErr w:type="gramEnd"/>
      <w:r w:rsidRPr="00E653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защиту от инфекции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гепатита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657633" w:rsidRDefault="00E6532D" w:rsidP="00657633">
      <w:pPr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E6532D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Вирус гепатита Е (HEV)</w:t>
      </w:r>
      <w:r w:rsidRPr="00E653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как и </w:t>
      </w:r>
      <w:r w:rsidRPr="00E6532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гепатит 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E653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передается в большинстве случаев при потреблении зараженных пищевых продуктов или воды.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</w:t>
      </w:r>
      <w:r w:rsidRPr="00E653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асто приводит к вспышкам гепатита и все больше признается в качестве значительной причины болезней в развивающихся странах. Разработаны безопасные и эффективные вакцины для предотвра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щения заражения гепатитом Е</w:t>
      </w:r>
      <w:r w:rsidRPr="00E6532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но широкого доступа к ним нет.</w:t>
      </w:r>
    </w:p>
    <w:p w:rsidR="00657633" w:rsidRPr="00E6532D" w:rsidRDefault="00E6532D" w:rsidP="00867860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  <w:r w:rsidRPr="00E6532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ГУ «Толочинский районный цент</w:t>
      </w:r>
      <w:r w:rsidR="00095744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р гигиены и эпидемиологии», 2022</w:t>
      </w:r>
      <w:r w:rsidRPr="00E6532D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 год</w:t>
      </w:r>
      <w:bookmarkStart w:id="0" w:name="_GoBack"/>
      <w:bookmarkEnd w:id="0"/>
    </w:p>
    <w:sectPr w:rsidR="00657633" w:rsidRPr="00E6532D" w:rsidSect="0065763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65FD"/>
    <w:rsid w:val="00007624"/>
    <w:rsid w:val="00095744"/>
    <w:rsid w:val="0028464A"/>
    <w:rsid w:val="002E176D"/>
    <w:rsid w:val="00337F6F"/>
    <w:rsid w:val="003A6D61"/>
    <w:rsid w:val="00470E08"/>
    <w:rsid w:val="0053194C"/>
    <w:rsid w:val="005F4155"/>
    <w:rsid w:val="00657633"/>
    <w:rsid w:val="00867860"/>
    <w:rsid w:val="0088652E"/>
    <w:rsid w:val="009B49ED"/>
    <w:rsid w:val="00B425AA"/>
    <w:rsid w:val="00BB1CB0"/>
    <w:rsid w:val="00CA2138"/>
    <w:rsid w:val="00D42F31"/>
    <w:rsid w:val="00E6532D"/>
    <w:rsid w:val="00FE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662C76C-EDF7-4C3C-AD83-EEE475A5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1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7</cp:revision>
  <cp:lastPrinted>2024-02-22T07:49:00Z</cp:lastPrinted>
  <dcterms:created xsi:type="dcterms:W3CDTF">2020-10-06T08:25:00Z</dcterms:created>
  <dcterms:modified xsi:type="dcterms:W3CDTF">2024-02-22T07:49:00Z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114620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