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CA" w:rsidRPr="003E6FCA" w:rsidRDefault="003E6FCA" w:rsidP="009F5B4D">
      <w:pPr>
        <w:shd w:val="clear" w:color="auto" w:fill="F7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1"/>
          <w:szCs w:val="41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kern w:val="36"/>
          <w:sz w:val="41"/>
          <w:szCs w:val="41"/>
          <w:lang w:eastAsia="ru-RU"/>
        </w:rPr>
        <w:t>В Беларуси принят новый Закон «О туризме»</w:t>
      </w:r>
    </w:p>
    <w:p w:rsidR="009F5B4D" w:rsidRDefault="003E6FCA" w:rsidP="009F5B4D">
      <w:pPr>
        <w:shd w:val="clear" w:color="auto" w:fill="F7FCFF"/>
        <w:spacing w:after="0" w:line="3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ноября 2021 г. принят Закон Республики Беларусь</w:t>
      </w:r>
    </w:p>
    <w:p w:rsidR="003E6FCA" w:rsidRPr="003E6FCA" w:rsidRDefault="003E6FCA" w:rsidP="009F5B4D">
      <w:pPr>
        <w:shd w:val="clear" w:color="auto" w:fill="F7FCFF"/>
        <w:spacing w:after="0" w:line="3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129-З «</w:t>
      </w:r>
      <w:hyperlink r:id="rId7" w:tgtFrame="_blank" w:history="1">
        <w:r w:rsidRPr="003E6FCA">
          <w:rPr>
            <w:rFonts w:ascii="Times New Roman" w:eastAsia="Times New Roman" w:hAnsi="Times New Roman" w:cs="Times New Roman"/>
            <w:b/>
            <w:bCs/>
            <w:color w:val="003366"/>
            <w:sz w:val="28"/>
            <w:szCs w:val="28"/>
            <w:u w:val="single"/>
            <w:lang w:eastAsia="ru-RU"/>
          </w:rPr>
          <w:t>О туризме</w:t>
        </w:r>
      </w:hyperlink>
      <w:r w:rsidRPr="003E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E6FCA" w:rsidRPr="003E6FCA" w:rsidRDefault="003E6FCA" w:rsidP="003E6FCA">
      <w:pPr>
        <w:pStyle w:val="a3"/>
        <w:shd w:val="clear" w:color="auto" w:fill="F7FC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3E6FCA">
        <w:rPr>
          <w:color w:val="000000"/>
          <w:sz w:val="28"/>
          <w:szCs w:val="28"/>
        </w:rPr>
        <w:br/>
        <w:t>Закон </w:t>
      </w:r>
      <w:r w:rsidRPr="003E6FCA">
        <w:rPr>
          <w:b/>
          <w:bCs/>
          <w:color w:val="000000"/>
          <w:sz w:val="28"/>
          <w:szCs w:val="28"/>
        </w:rPr>
        <w:t>регулирует общественные отношения</w:t>
      </w:r>
      <w:r w:rsidRPr="003E6FCA">
        <w:rPr>
          <w:color w:val="000000"/>
          <w:sz w:val="28"/>
          <w:szCs w:val="28"/>
        </w:rPr>
        <w:t xml:space="preserve">, возникающие </w:t>
      </w:r>
      <w:proofErr w:type="gramStart"/>
      <w:r w:rsidRPr="003E6FCA">
        <w:rPr>
          <w:color w:val="000000"/>
          <w:sz w:val="28"/>
          <w:szCs w:val="28"/>
        </w:rPr>
        <w:t>при</w:t>
      </w:r>
      <w:proofErr w:type="gramEnd"/>
      <w:r w:rsidRPr="003E6FCA">
        <w:rPr>
          <w:color w:val="000000"/>
          <w:sz w:val="28"/>
          <w:szCs w:val="28"/>
        </w:rPr>
        <w:t>:</w:t>
      </w:r>
    </w:p>
    <w:p w:rsidR="003E6FCA" w:rsidRPr="003E6FCA" w:rsidRDefault="003E6FCA" w:rsidP="003E6FCA">
      <w:pPr>
        <w:numPr>
          <w:ilvl w:val="0"/>
          <w:numId w:val="3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туристической деятельности;</w:t>
      </w:r>
    </w:p>
    <w:p w:rsidR="003E6FCA" w:rsidRPr="003E6FCA" w:rsidRDefault="003E6FCA" w:rsidP="003E6FCA">
      <w:pPr>
        <w:numPr>
          <w:ilvl w:val="0"/>
          <w:numId w:val="3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совершении</w:t>
      </w:r>
      <w:proofErr w:type="gramEnd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туристических путешествий;</w:t>
      </w:r>
    </w:p>
    <w:p w:rsidR="003E6FCA" w:rsidRPr="003E6FCA" w:rsidRDefault="003E6FCA" w:rsidP="003E6FCA">
      <w:pPr>
        <w:numPr>
          <w:ilvl w:val="0"/>
          <w:numId w:val="3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экскурсионном </w:t>
      </w:r>
      <w:proofErr w:type="gramStart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обслуживании</w:t>
      </w:r>
      <w:proofErr w:type="gramEnd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6FCA" w:rsidRPr="003E6FCA" w:rsidRDefault="003E6FCA" w:rsidP="003E6FCA">
      <w:pPr>
        <w:numPr>
          <w:ilvl w:val="0"/>
          <w:numId w:val="3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обеспечении безопасности в сфере туризма.</w:t>
      </w:r>
    </w:p>
    <w:p w:rsidR="003E6FCA" w:rsidRPr="003E6FCA" w:rsidRDefault="003E6FCA" w:rsidP="003E6FCA">
      <w:pPr>
        <w:shd w:val="clear" w:color="auto" w:fill="F7FCFF"/>
        <w:spacing w:after="0" w:line="3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Закон </w:t>
      </w:r>
      <w:r w:rsidRPr="003E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 </w:t>
      </w:r>
      <w:proofErr w:type="gramStart"/>
      <w:r w:rsidRPr="003E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6FCA" w:rsidRPr="003E6FCA" w:rsidRDefault="003E6FCA" w:rsidP="003E6FCA">
      <w:pPr>
        <w:numPr>
          <w:ilvl w:val="0"/>
          <w:numId w:val="4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комплексного и более полного регулирования общественных отношений в сфере туризма;</w:t>
      </w:r>
    </w:p>
    <w:p w:rsidR="003E6FCA" w:rsidRPr="003E6FCA" w:rsidRDefault="003E6FCA" w:rsidP="003E6FCA">
      <w:pPr>
        <w:numPr>
          <w:ilvl w:val="0"/>
          <w:numId w:val="4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правового положения граждан, являющихся потребителями туристических услуг, и защиту их прав и законных интересов;</w:t>
      </w:r>
    </w:p>
    <w:p w:rsidR="003E6FCA" w:rsidRPr="003E6FCA" w:rsidRDefault="003E6FCA" w:rsidP="003E6FCA">
      <w:pPr>
        <w:numPr>
          <w:ilvl w:val="0"/>
          <w:numId w:val="4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туристической и экскурсионной деятельности.</w:t>
      </w:r>
    </w:p>
    <w:p w:rsidR="003E6FCA" w:rsidRPr="003E6FCA" w:rsidRDefault="003E6FCA" w:rsidP="003E6FCA">
      <w:pPr>
        <w:shd w:val="clear" w:color="auto" w:fill="F7FCFF"/>
        <w:spacing w:after="0" w:line="3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«Предусмотрено также закрепление мер, направленных на развитие туризма в условиях пандемии», – сообщили в Министерстве спорта и туризма.</w:t>
      </w:r>
    </w:p>
    <w:p w:rsidR="003E6FCA" w:rsidRPr="003E6FCA" w:rsidRDefault="003E6FCA" w:rsidP="003E6FCA">
      <w:pPr>
        <w:shd w:val="clear" w:color="auto" w:fill="F7FCFF"/>
        <w:spacing w:after="0" w:line="3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его действие не распространяется на общественные отношения, связанные </w:t>
      </w:r>
      <w:proofErr w:type="gramStart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6FCA" w:rsidRPr="003E6FCA" w:rsidRDefault="003E6FCA" w:rsidP="003E6FCA">
      <w:pPr>
        <w:numPr>
          <w:ilvl w:val="0"/>
          <w:numId w:val="5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некоммерческих организаций и созданных ими юридических лиц, на которые законодательством возложены функции по организации и проведению в Республике Беларусь и иностранных государствах дней экономики, выставок, ярмарок, презентаций, симпозиумов, конференций, деловых визитов (миссий), мероприятий, направленных на получение образования руководителями и специалистами юридических лиц, индивидуальными предпринимателями и их работниками;</w:t>
      </w:r>
    </w:p>
    <w:p w:rsidR="003E6FCA" w:rsidRPr="003E6FCA" w:rsidRDefault="003E6FCA" w:rsidP="003E6FCA">
      <w:pPr>
        <w:numPr>
          <w:ilvl w:val="0"/>
          <w:numId w:val="5"/>
        </w:numPr>
        <w:shd w:val="clear" w:color="auto" w:fill="F7FCFF"/>
        <w:spacing w:after="0" w:line="3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совершением путешествий (поездки, передвижения, пребывание) сроком свыше одного года.</w:t>
      </w:r>
    </w:p>
    <w:p w:rsidR="00565BA1" w:rsidRPr="00565BA1" w:rsidRDefault="003E6FCA" w:rsidP="003E6FCA">
      <w:pPr>
        <w:shd w:val="clear" w:color="auto" w:fill="F7FCFF"/>
        <w:spacing w:after="0" w:line="3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5BA1"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новации в туристической сфере предусмотрены Законом?</w:t>
      </w:r>
    </w:p>
    <w:p w:rsidR="00565BA1" w:rsidRPr="00565BA1" w:rsidRDefault="00565BA1" w:rsidP="00565BA1">
      <w:pPr>
        <w:shd w:val="clear" w:color="auto" w:fill="F7FCFF"/>
        <w:spacing w:after="0" w:line="3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в Законе Республики Беларусь «О туризме»: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 и дополнен </w:t>
      </w: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понятийный аппарат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сфере туризма;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основные принципы, цели и приоритетные </w:t>
      </w: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государственного регулирования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сферы туризма, меры по поддержке туристической индустрии, развитию внутреннего и международного выездного туризма;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введены способы обеспечения исполнения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туроператором </w:t>
      </w: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обязательств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договорам оказания туристических услуг в сфере международного выездного туризма (договор добровольного страхования ответственности туроператора; 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банковская гарантия; участие в формировании фонда ответственности туроператоров);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разделена ответственность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турагентов</w:t>
      </w:r>
      <w:proofErr w:type="spellEnd"/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туроператоров перед туристами в рамках заключения договора оказания туристических услуг;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определены </w:t>
      </w:r>
      <w:proofErr w:type="gramStart"/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</w:t>
      </w:r>
      <w:proofErr w:type="gramEnd"/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ответственность туроператора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части оказания туристических услуг как исполнитель по договорам оказания туристических услуг;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закреплена возможность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заключения договора оказания туристических услуг в электронном виде;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регламентирован </w:t>
      </w: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претензионный порядок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регулирования споров по вопросам оказания туристических услуг;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расширен перечень сведений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субъектах туристической деятельности, необходимых для включения в соответствующий реестр;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 </w:t>
      </w: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 на осуществление экскурсионного обслуживания без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прохождения физическими лицами </w:t>
      </w: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профессиональной аттестации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подтверждающей квалификацию экскурсовода, гида-переводчика;</w:t>
      </w:r>
    </w:p>
    <w:p w:rsidR="00565BA1" w:rsidRPr="00565BA1" w:rsidRDefault="00565BA1" w:rsidP="00565BA1">
      <w:pPr>
        <w:numPr>
          <w:ilvl w:val="0"/>
          <w:numId w:val="1"/>
        </w:numPr>
        <w:shd w:val="clear" w:color="auto" w:fill="F7FCFF"/>
        <w:spacing w:after="0" w:line="3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закреплена возможность использования </w:t>
      </w:r>
      <w:proofErr w:type="spellStart"/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аудиогидов</w:t>
      </w:r>
      <w:proofErr w:type="spellEnd"/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(мобильных сопровождений экскурсии) при экскурсионном обслуживании.</w:t>
      </w:r>
    </w:p>
    <w:p w:rsidR="00565BA1" w:rsidRPr="00565BA1" w:rsidRDefault="00565BA1" w:rsidP="00565BA1">
      <w:pPr>
        <w:shd w:val="clear" w:color="auto" w:fill="F7FCFF"/>
        <w:spacing w:after="0" w:line="3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порядке вступает в силу законодательный акт?</w:t>
      </w:r>
    </w:p>
    <w:p w:rsidR="00565BA1" w:rsidRPr="00565BA1" w:rsidRDefault="00565BA1" w:rsidP="00565BA1">
      <w:pPr>
        <w:shd w:val="clear" w:color="auto" w:fill="F7FCFF"/>
        <w:spacing w:after="0" w:line="3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сообщили в ведомстве, с учетом объема нововведений Закон Республики Беларусь «О туризме» </w:t>
      </w:r>
      <w:r w:rsidRPr="0056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вступает в силу с 1 января 2023 г.</w:t>
      </w: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части предоставления сведений в реестр субъектов туристической деятельности посредством электронного документа через единый портал электронных услуг – с 1 января 2024 г.</w:t>
      </w:r>
    </w:p>
    <w:p w:rsidR="00AB654C" w:rsidRPr="00565BA1" w:rsidRDefault="00565BA1" w:rsidP="00565BA1">
      <w:pPr>
        <w:rPr>
          <w:sz w:val="28"/>
          <w:szCs w:val="28"/>
        </w:rPr>
      </w:pPr>
      <w:r w:rsidRPr="0056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CFF"/>
          <w:lang w:eastAsia="ru-RU"/>
        </w:rPr>
        <w:t>Источник:</w:t>
      </w:r>
      <w:r w:rsidRPr="00565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hyperlink r:id="rId8" w:history="1">
        <w:r w:rsidRPr="00565BA1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https://pravo.by/novosti/analitika/2021/november/67302/</w:t>
        </w:r>
      </w:hyperlink>
      <w:r w:rsidRPr="00565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65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CFF"/>
          <w:lang w:eastAsia="ru-RU"/>
        </w:rPr>
        <w:t>– Национальный правовой Интернет-портал Республики Беларусь</w:t>
      </w:r>
    </w:p>
    <w:sectPr w:rsidR="00AB654C" w:rsidRPr="00565BA1" w:rsidSect="009F5B4D">
      <w:headerReference w:type="default" r:id="rId9"/>
      <w:pgSz w:w="11906" w:h="16838" w:code="9"/>
      <w:pgMar w:top="851" w:right="51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A7" w:rsidRDefault="00A959A7" w:rsidP="009F5B4D">
      <w:pPr>
        <w:spacing w:after="0" w:line="240" w:lineRule="auto"/>
      </w:pPr>
      <w:r>
        <w:separator/>
      </w:r>
    </w:p>
  </w:endnote>
  <w:endnote w:type="continuationSeparator" w:id="0">
    <w:p w:rsidR="00A959A7" w:rsidRDefault="00A959A7" w:rsidP="009F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A7" w:rsidRDefault="00A959A7" w:rsidP="009F5B4D">
      <w:pPr>
        <w:spacing w:after="0" w:line="240" w:lineRule="auto"/>
      </w:pPr>
      <w:r>
        <w:separator/>
      </w:r>
    </w:p>
  </w:footnote>
  <w:footnote w:type="continuationSeparator" w:id="0">
    <w:p w:rsidR="00A959A7" w:rsidRDefault="00A959A7" w:rsidP="009F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4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5B4D" w:rsidRPr="009F5B4D" w:rsidRDefault="009F5B4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5B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5B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F5B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5B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5B4D" w:rsidRDefault="009F5B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637"/>
    <w:multiLevelType w:val="multilevel"/>
    <w:tmpl w:val="D51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37358"/>
    <w:multiLevelType w:val="multilevel"/>
    <w:tmpl w:val="93FA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C0EA1"/>
    <w:multiLevelType w:val="multilevel"/>
    <w:tmpl w:val="D1BE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56960"/>
    <w:multiLevelType w:val="multilevel"/>
    <w:tmpl w:val="874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E1F88"/>
    <w:multiLevelType w:val="multilevel"/>
    <w:tmpl w:val="C88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BA1"/>
    <w:rsid w:val="002B5F99"/>
    <w:rsid w:val="003E6FCA"/>
    <w:rsid w:val="00565BA1"/>
    <w:rsid w:val="007E0BB2"/>
    <w:rsid w:val="009F5B4D"/>
    <w:rsid w:val="00A959A7"/>
    <w:rsid w:val="00AB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4C"/>
  </w:style>
  <w:style w:type="paragraph" w:styleId="1">
    <w:name w:val="heading 1"/>
    <w:basedOn w:val="a"/>
    <w:link w:val="10"/>
    <w:uiPriority w:val="9"/>
    <w:qFormat/>
    <w:rsid w:val="003E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BA1"/>
  </w:style>
  <w:style w:type="character" w:styleId="a4">
    <w:name w:val="Hyperlink"/>
    <w:basedOn w:val="a0"/>
    <w:uiPriority w:val="99"/>
    <w:semiHidden/>
    <w:unhideWhenUsed/>
    <w:rsid w:val="00565B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9F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B4D"/>
  </w:style>
  <w:style w:type="paragraph" w:styleId="a7">
    <w:name w:val="footer"/>
    <w:basedOn w:val="a"/>
    <w:link w:val="a8"/>
    <w:uiPriority w:val="99"/>
    <w:semiHidden/>
    <w:unhideWhenUsed/>
    <w:rsid w:val="009F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5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76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novosti/analitika/2021/november/673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H12100129&amp;p1=1&amp;p5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</Words>
  <Characters>3061</Characters>
  <Application>Microsoft Office Word</Application>
  <DocSecurity>0</DocSecurity>
  <Lines>25</Lines>
  <Paragraphs>7</Paragraphs>
  <ScaleCrop>false</ScaleCrop>
  <Company>SPecialiST RePack, SanBuild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2022-10-07T06:40:00Z</cp:lastPrinted>
  <dcterms:created xsi:type="dcterms:W3CDTF">2022-10-07T06:37:00Z</dcterms:created>
  <dcterms:modified xsi:type="dcterms:W3CDTF">2022-10-07T11:30:00Z</dcterms:modified>
</cp:coreProperties>
</file>