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A3" w:rsidRPr="00F825A3" w:rsidRDefault="00F825A3" w:rsidP="001B4092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25A3" w:rsidRDefault="00F825A3" w:rsidP="00F8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5A3">
        <w:rPr>
          <w:rFonts w:ascii="Times New Roman" w:hAnsi="Times New Roman"/>
          <w:b/>
          <w:color w:val="000000"/>
          <w:sz w:val="28"/>
          <w:szCs w:val="28"/>
        </w:rPr>
        <w:t xml:space="preserve">Извещение </w:t>
      </w:r>
      <w:r w:rsidRPr="00F825A3">
        <w:rPr>
          <w:rFonts w:ascii="Times New Roman" w:hAnsi="Times New Roman"/>
          <w:b/>
          <w:sz w:val="28"/>
          <w:szCs w:val="28"/>
        </w:rPr>
        <w:t xml:space="preserve">о </w:t>
      </w:r>
      <w:r w:rsidRPr="00F825A3">
        <w:rPr>
          <w:rFonts w:ascii="Times New Roman" w:hAnsi="Times New Roman"/>
          <w:b/>
          <w:color w:val="000000"/>
          <w:sz w:val="28"/>
          <w:szCs w:val="28"/>
        </w:rPr>
        <w:t>проведении открытого аукциона по продаже пустующих жилых домов</w:t>
      </w:r>
      <w:r w:rsidRPr="00F825A3">
        <w:rPr>
          <w:rFonts w:ascii="Times New Roman" w:hAnsi="Times New Roman"/>
          <w:b/>
          <w:sz w:val="28"/>
          <w:szCs w:val="28"/>
        </w:rPr>
        <w:t>.</w:t>
      </w:r>
    </w:p>
    <w:p w:rsidR="001B4092" w:rsidRPr="00F825A3" w:rsidRDefault="001B4092" w:rsidP="00F825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25A3" w:rsidRPr="00F825A3" w:rsidRDefault="00F825A3" w:rsidP="00F825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25A3">
        <w:rPr>
          <w:rFonts w:ascii="Times New Roman" w:hAnsi="Times New Roman"/>
          <w:b/>
          <w:color w:val="000000"/>
          <w:sz w:val="28"/>
          <w:szCs w:val="28"/>
        </w:rPr>
        <w:t xml:space="preserve">Организатор: </w:t>
      </w:r>
      <w:r w:rsidRPr="00F825A3">
        <w:rPr>
          <w:rFonts w:ascii="Times New Roman" w:hAnsi="Times New Roman"/>
          <w:color w:val="000000"/>
          <w:sz w:val="28"/>
          <w:szCs w:val="28"/>
        </w:rPr>
        <w:t>Толочинский районный исполнительный комитет, 211092, город Толочин, улица Ленина, дом 1, тел.(02136) 5-12-32; 5-77-97</w:t>
      </w:r>
    </w:p>
    <w:p w:rsidR="00F10567" w:rsidRPr="007B07C6" w:rsidRDefault="00F825A3" w:rsidP="00F82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832"/>
      </w:tblGrid>
      <w:tr w:rsidR="00F10567" w:rsidRPr="007B07C6" w:rsidTr="0024157E">
        <w:trPr>
          <w:trHeight w:val="582"/>
        </w:trPr>
        <w:tc>
          <w:tcPr>
            <w:tcW w:w="2802" w:type="dxa"/>
            <w:vAlign w:val="center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832" w:type="dxa"/>
            <w:vAlign w:val="center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Одноквартирный жилой дом</w:t>
            </w:r>
          </w:p>
        </w:tc>
      </w:tr>
      <w:tr w:rsidR="00F10567" w:rsidRPr="007B07C6" w:rsidTr="0024157E">
        <w:tc>
          <w:tcPr>
            <w:tcW w:w="2802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683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Витебская область, Толочинский район, деревня </w:t>
            </w: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Голошево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Центральная, дом 11</w:t>
            </w:r>
          </w:p>
        </w:tc>
      </w:tr>
      <w:tr w:rsidR="00F10567" w:rsidRPr="007B07C6" w:rsidTr="0024157E">
        <w:tc>
          <w:tcPr>
            <w:tcW w:w="2802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683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Кохан</w:t>
            </w:r>
            <w:bookmarkStart w:id="0" w:name="_GoBack"/>
            <w:bookmarkEnd w:id="0"/>
            <w:r w:rsidRPr="007B07C6"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</w:t>
            </w:r>
            <w:proofErr w:type="gramStart"/>
            <w:r w:rsidRPr="007B07C6">
              <w:rPr>
                <w:rFonts w:ascii="Times New Roman" w:hAnsi="Times New Roman"/>
                <w:sz w:val="24"/>
                <w:szCs w:val="24"/>
              </w:rPr>
              <w:t>комитет  211060</w:t>
            </w:r>
            <w:proofErr w:type="gram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Витебская область, Толочинский район </w:t>
            </w: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г.п.Коханово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Оршанская, 67</w:t>
            </w:r>
          </w:p>
        </w:tc>
      </w:tr>
      <w:tr w:rsidR="00F10567" w:rsidRPr="007B07C6" w:rsidTr="0024157E">
        <w:tc>
          <w:tcPr>
            <w:tcW w:w="2802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6832" w:type="dxa"/>
          </w:tcPr>
          <w:p w:rsidR="00F10567" w:rsidRPr="007B07C6" w:rsidRDefault="00F10567" w:rsidP="00890A6A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(жилой дом) с инвентарным номером </w:t>
            </w:r>
          </w:p>
          <w:p w:rsidR="00F10567" w:rsidRPr="007B07C6" w:rsidRDefault="00F10567" w:rsidP="00890A6A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243/С-5128,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год постройки – неизвестен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назначение – здание одноквартирного жилого дома.</w:t>
            </w:r>
          </w:p>
          <w:p w:rsidR="00F10567" w:rsidRPr="007B07C6" w:rsidRDefault="00F10567" w:rsidP="00890A6A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дом бревенчатый, одноэтажный, </w:t>
            </w:r>
          </w:p>
          <w:p w:rsidR="00F10567" w:rsidRPr="007B07C6" w:rsidRDefault="00F10567" w:rsidP="00890A6A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одноквартирный, общей площадью </w:t>
            </w:r>
            <w:smartTag w:uri="urn:schemas-microsoft-com:office:smarttags" w:element="metricconverter">
              <w:smartTagPr>
                <w:attr w:name="ProductID" w:val="57,0 м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 xml:space="preserve">57,0 </w:t>
              </w:r>
              <w:proofErr w:type="spellStart"/>
              <w:r w:rsidRPr="007B07C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>.кв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расположено на земельном участке с кадастровым номером 224675604601000043, площадью </w:t>
            </w:r>
            <w:smartTag w:uri="urn:schemas-microsoft-com:office:smarttags" w:element="metricconverter">
              <w:smartTagPr>
                <w:attr w:name="ProductID" w:val="0,2314 га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>0,2314 га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с целевым назначением для обслуживания одноквартирного жилого дома,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отопление печное,</w:t>
            </w:r>
          </w:p>
          <w:p w:rsidR="00F10567" w:rsidRPr="007B07C6" w:rsidRDefault="00F10567" w:rsidP="0024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горячее, холодное водоснабжение, электроснабжение, канализация, вентиляция- отсутствуют.</w:t>
            </w:r>
          </w:p>
        </w:tc>
      </w:tr>
      <w:tr w:rsidR="00F10567" w:rsidRPr="007B07C6" w:rsidTr="0024157E">
        <w:tc>
          <w:tcPr>
            <w:tcW w:w="280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Стоимость объекта, бел. рублей</w:t>
            </w:r>
          </w:p>
        </w:tc>
        <w:tc>
          <w:tcPr>
            <w:tcW w:w="683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1250 (согласно рыночной стоимости пустующего дома, определенной территориальной организацией по государственной регистрации недвижимого имущества)</w:t>
            </w:r>
          </w:p>
        </w:tc>
      </w:tr>
      <w:tr w:rsidR="00F10567" w:rsidRPr="007B07C6" w:rsidTr="0024157E">
        <w:tc>
          <w:tcPr>
            <w:tcW w:w="280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Возмещение затрат покупателем, бел. рублей</w:t>
            </w:r>
          </w:p>
        </w:tc>
        <w:tc>
          <w:tcPr>
            <w:tcW w:w="6832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263,23 (возмещение расходов по оказанию услуг по определению рыночной стоимости дома)</w:t>
            </w:r>
          </w:p>
        </w:tc>
      </w:tr>
      <w:tr w:rsidR="006F1053" w:rsidRPr="007B07C6" w:rsidTr="0024157E">
        <w:tc>
          <w:tcPr>
            <w:tcW w:w="2802" w:type="dxa"/>
          </w:tcPr>
          <w:p w:rsidR="006F1053" w:rsidRPr="007B07C6" w:rsidRDefault="006F1053" w:rsidP="006F1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832" w:type="dxa"/>
          </w:tcPr>
          <w:p w:rsidR="006F1053" w:rsidRPr="007B07C6" w:rsidRDefault="006F1053" w:rsidP="006F1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  <w:r w:rsidRPr="00F825A3">
              <w:rPr>
                <w:rFonts w:ascii="Times New Roman" w:hAnsi="Times New Roman"/>
                <w:lang w:eastAsia="ru-RU"/>
              </w:rPr>
              <w:t>,00 (20 % от начальной стоимости объекта)</w:t>
            </w:r>
          </w:p>
        </w:tc>
      </w:tr>
      <w:tr w:rsidR="006F1053" w:rsidRPr="007B07C6" w:rsidTr="008308B6">
        <w:trPr>
          <w:trHeight w:val="562"/>
        </w:trPr>
        <w:tc>
          <w:tcPr>
            <w:tcW w:w="9634" w:type="dxa"/>
            <w:gridSpan w:val="2"/>
          </w:tcPr>
          <w:p w:rsidR="006F1053" w:rsidRPr="007B07C6" w:rsidRDefault="006F1053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5C6348" wp14:editId="7659AD6D">
                  <wp:simplePos x="0" y="0"/>
                  <wp:positionH relativeFrom="column">
                    <wp:posOffset>1410334</wp:posOffset>
                  </wp:positionH>
                  <wp:positionV relativeFrom="paragraph">
                    <wp:posOffset>120015</wp:posOffset>
                  </wp:positionV>
                  <wp:extent cx="3353493" cy="1962150"/>
                  <wp:effectExtent l="0" t="0" r="0" b="0"/>
                  <wp:wrapSquare wrapText="bothSides"/>
                  <wp:docPr id="1" name="Рисунок 1" descr="F:\ПОЛИКАРПОВА\Пустующие и ветхие дома 116 Указ\ПРОДАЖА\АУКЦИОН\2023\Кохановский сс\д.Голошево, ул.Центральная, д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ЛИКАРПОВА\Пустующие и ветхие дома 116 Указ\ПРОДАЖА\АУКЦИОН\2023\Кохановский сс\д.Голошево, ул.Центральная, д.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21" b="50375"/>
                          <a:stretch/>
                        </pic:blipFill>
                        <pic:spPr bwMode="auto">
                          <a:xfrm>
                            <a:off x="0" y="0"/>
                            <a:ext cx="3354719" cy="196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25A3" w:rsidRPr="007B07C6" w:rsidRDefault="00F825A3" w:rsidP="00F82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91"/>
      </w:tblGrid>
      <w:tr w:rsidR="00F10567" w:rsidRPr="009A6A7F" w:rsidTr="0024157E">
        <w:trPr>
          <w:trHeight w:val="582"/>
        </w:trPr>
        <w:tc>
          <w:tcPr>
            <w:tcW w:w="2943" w:type="dxa"/>
            <w:vAlign w:val="center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691" w:type="dxa"/>
            <w:vAlign w:val="center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Одноквартирный жилой дом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9A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6691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Витебская область, Толочинский район, деревня </w:t>
            </w: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Голошево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Центральная, дом 3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9A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Продавец объекта </w:t>
            </w:r>
          </w:p>
        </w:tc>
        <w:tc>
          <w:tcPr>
            <w:tcW w:w="6691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Кохановский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комитет  211060, Витебская область, Толочинский район </w:t>
            </w: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г.п.Коханово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Оршанская, 67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9A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6691" w:type="dxa"/>
          </w:tcPr>
          <w:p w:rsidR="00F10567" w:rsidRPr="007B07C6" w:rsidRDefault="00F10567" w:rsidP="009A6A7F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Капитальное строение (жилой дом),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год постройки – неизвестен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назначение – здание одноквартирного жилого дома.</w:t>
            </w:r>
          </w:p>
          <w:p w:rsidR="00F10567" w:rsidRPr="007B07C6" w:rsidRDefault="00F10567" w:rsidP="009A6A7F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дом бревенчатый, одноэтажный, </w:t>
            </w:r>
          </w:p>
          <w:p w:rsidR="00F10567" w:rsidRPr="007B07C6" w:rsidRDefault="00F10567" w:rsidP="009A6A7F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одноквартирный, общей площадью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 xml:space="preserve">32 </w:t>
              </w:r>
              <w:proofErr w:type="spellStart"/>
              <w:r w:rsidRPr="007B07C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>.кв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расположено на земельном участке, площадью </w:t>
            </w:r>
            <w:smartTag w:uri="urn:schemas-microsoft-com:office:smarttags" w:element="metricconverter">
              <w:smartTagPr>
                <w:attr w:name="ProductID" w:val="0,19 га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>0,19 га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с целевым назначением для строительства и обслуживания одноквартирного жилого дома, </w:t>
            </w:r>
          </w:p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отопление печное,</w:t>
            </w:r>
          </w:p>
          <w:p w:rsidR="00F10567" w:rsidRPr="007B07C6" w:rsidRDefault="00F10567" w:rsidP="0024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горячее, холодное водоснабжение, электроснабжение, канализация, вентиляция- отсутствуют.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Стоимость объекта, бел. рублей</w:t>
            </w:r>
          </w:p>
        </w:tc>
        <w:tc>
          <w:tcPr>
            <w:tcW w:w="6691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700</w:t>
            </w:r>
            <w:r w:rsidR="00F825A3">
              <w:rPr>
                <w:rFonts w:ascii="Times New Roman" w:hAnsi="Times New Roman"/>
                <w:sz w:val="24"/>
                <w:szCs w:val="24"/>
              </w:rPr>
              <w:t>,00</w:t>
            </w:r>
            <w:r w:rsidRPr="007B07C6">
              <w:rPr>
                <w:rFonts w:ascii="Times New Roman" w:hAnsi="Times New Roman"/>
                <w:sz w:val="24"/>
                <w:szCs w:val="24"/>
              </w:rPr>
              <w:t xml:space="preserve"> (согласно рыночной стоимости пустующего дома, определенной территориальной организацией по государственной регистрации недвижимого имущества)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Возмещение затрат покупателем, бел. рублей</w:t>
            </w:r>
          </w:p>
        </w:tc>
        <w:tc>
          <w:tcPr>
            <w:tcW w:w="6691" w:type="dxa"/>
          </w:tcPr>
          <w:p w:rsidR="00F10567" w:rsidRPr="007B07C6" w:rsidRDefault="00F10567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263,23 (возмещение расходов по оказанию услуг по определению рыночной стоимости дома)</w:t>
            </w:r>
          </w:p>
        </w:tc>
      </w:tr>
      <w:tr w:rsidR="00F825A3" w:rsidRPr="009A6A7F" w:rsidTr="0024157E">
        <w:tc>
          <w:tcPr>
            <w:tcW w:w="2943" w:type="dxa"/>
          </w:tcPr>
          <w:p w:rsidR="00F825A3" w:rsidRPr="007B07C6" w:rsidRDefault="00F825A3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691" w:type="dxa"/>
          </w:tcPr>
          <w:p w:rsidR="00F825A3" w:rsidRPr="007B07C6" w:rsidRDefault="00F825A3" w:rsidP="009A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  <w:r w:rsidRPr="00F825A3">
              <w:rPr>
                <w:rFonts w:ascii="Times New Roman" w:hAnsi="Times New Roman"/>
                <w:lang w:eastAsia="ru-RU"/>
              </w:rPr>
              <w:t>,00 (20 % от начальной стоимости объекта)</w:t>
            </w:r>
          </w:p>
        </w:tc>
      </w:tr>
      <w:tr w:rsidR="006F1053" w:rsidRPr="009A6A7F" w:rsidTr="00C5403A">
        <w:trPr>
          <w:trHeight w:val="1590"/>
        </w:trPr>
        <w:tc>
          <w:tcPr>
            <w:tcW w:w="9634" w:type="dxa"/>
            <w:gridSpan w:val="2"/>
          </w:tcPr>
          <w:p w:rsidR="006F1053" w:rsidRPr="007B07C6" w:rsidRDefault="006F1053" w:rsidP="00F82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91">
              <w:rPr>
                <w:rFonts w:ascii="Times New Roman" w:hAnsi="Times New Roman"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 wp14:anchorId="5564C30A" wp14:editId="159B4AED">
                  <wp:extent cx="3389599" cy="1933575"/>
                  <wp:effectExtent l="0" t="0" r="1905" b="0"/>
                  <wp:docPr id="2" name="Рисунок 2" descr="F:\ПОЛИКАРПОВА\Пустующие и ветхие дома 116 Указ\ПРОДАЖА\АУКЦИОН\2023\Кохановский сс\д.Голошево, ул.Центральная, д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ОЛИКАРПОВА\Пустующие и ветхие дома 116 Указ\ПРОДАЖА\АУКЦИОН\2023\Кохановский сс\д.Голошево, ул.Центральная, д.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" b="36142"/>
                          <a:stretch/>
                        </pic:blipFill>
                        <pic:spPr bwMode="auto">
                          <a:xfrm>
                            <a:off x="0" y="0"/>
                            <a:ext cx="3447752" cy="196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053" w:rsidRDefault="006F1053" w:rsidP="006F1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567" w:rsidRPr="006F1053" w:rsidRDefault="006F1053" w:rsidP="006F1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 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91"/>
      </w:tblGrid>
      <w:tr w:rsidR="00F10567" w:rsidRPr="009A6A7F" w:rsidTr="0024157E">
        <w:trPr>
          <w:trHeight w:val="582"/>
        </w:trPr>
        <w:tc>
          <w:tcPr>
            <w:tcW w:w="2943" w:type="dxa"/>
            <w:vAlign w:val="center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691" w:type="dxa"/>
            <w:vAlign w:val="center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Одноквартирный жилой дом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6691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Витебская область, Толочинский район, деревня Заозерье,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Вишнёвая, дом б/н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6691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Кохановский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комитет  211060, Витебская область, Толочинский район </w:t>
            </w:r>
            <w:proofErr w:type="spellStart"/>
            <w:r w:rsidRPr="007B07C6">
              <w:rPr>
                <w:rFonts w:ascii="Times New Roman" w:hAnsi="Times New Roman"/>
                <w:sz w:val="24"/>
                <w:szCs w:val="24"/>
              </w:rPr>
              <w:t>г.п.Коханово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улица Оршанская, 67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89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6691" w:type="dxa"/>
          </w:tcPr>
          <w:p w:rsidR="00F10567" w:rsidRPr="007B07C6" w:rsidRDefault="00F10567" w:rsidP="00890A6A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(жилой дом),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год постройки – неизвестен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назначение – здание одноквартирного жилого дома.</w:t>
            </w:r>
          </w:p>
          <w:p w:rsidR="00F10567" w:rsidRPr="007B07C6" w:rsidRDefault="00F10567" w:rsidP="00890A6A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дом бревенчатый, одноэтажный, </w:t>
            </w:r>
          </w:p>
          <w:p w:rsidR="00F10567" w:rsidRPr="007B07C6" w:rsidRDefault="00F10567" w:rsidP="00890A6A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одноквартирный, общей площадью </w:t>
            </w:r>
            <w:smartTag w:uri="urn:schemas-microsoft-com:office:smarttags" w:element="metricconverter">
              <w:smartTagPr>
                <w:attr w:name="ProductID" w:val="31,0 м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 xml:space="preserve">31,0 </w:t>
              </w:r>
              <w:proofErr w:type="spellStart"/>
              <w:r w:rsidRPr="007B07C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>.кв</w:t>
            </w:r>
            <w:proofErr w:type="spellEnd"/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расположено на земельном участке с кадастровым номером 224675604601000043, площадью </w:t>
            </w:r>
            <w:smartTag w:uri="urn:schemas-microsoft-com:office:smarttags" w:element="metricconverter">
              <w:smartTagPr>
                <w:attr w:name="ProductID" w:val="0,2314 га"/>
              </w:smartTagPr>
              <w:r w:rsidRPr="007B07C6">
                <w:rPr>
                  <w:rFonts w:ascii="Times New Roman" w:hAnsi="Times New Roman"/>
                  <w:sz w:val="24"/>
                  <w:szCs w:val="24"/>
                </w:rPr>
                <w:t>0,2314 га</w:t>
              </w:r>
            </w:smartTag>
            <w:r w:rsidRPr="007B07C6">
              <w:rPr>
                <w:rFonts w:ascii="Times New Roman" w:hAnsi="Times New Roman"/>
                <w:sz w:val="24"/>
                <w:szCs w:val="24"/>
              </w:rPr>
              <w:t xml:space="preserve">, с целевым назначением для обслуживания одноквартирного жилого дома, </w:t>
            </w:r>
          </w:p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отопление печное,</w:t>
            </w:r>
          </w:p>
          <w:p w:rsidR="00F10567" w:rsidRPr="007B07C6" w:rsidRDefault="00F10567" w:rsidP="00241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горячее, холодное водоснабжение, электроснабжение, канализация, вентиляция- отсутствуют.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lastRenderedPageBreak/>
              <w:t>Стоимость объекта, бел. рублей</w:t>
            </w:r>
          </w:p>
        </w:tc>
        <w:tc>
          <w:tcPr>
            <w:tcW w:w="6691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700 (согласно рыночной стоимости пустующего дома, определенной территориальной организацией по государственной регистрации недвижимого имущества)</w:t>
            </w:r>
          </w:p>
        </w:tc>
      </w:tr>
      <w:tr w:rsidR="00F10567" w:rsidRPr="009A6A7F" w:rsidTr="0024157E">
        <w:tc>
          <w:tcPr>
            <w:tcW w:w="2943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Возмещение затрат покупателем, бел. рублей</w:t>
            </w:r>
          </w:p>
        </w:tc>
        <w:tc>
          <w:tcPr>
            <w:tcW w:w="6691" w:type="dxa"/>
          </w:tcPr>
          <w:p w:rsidR="00F10567" w:rsidRPr="007B07C6" w:rsidRDefault="00F10567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263,23 (возмещение расходов по оказанию услуг по определению рыночной стоимости дома)</w:t>
            </w:r>
          </w:p>
        </w:tc>
      </w:tr>
      <w:tr w:rsidR="006F1053" w:rsidRPr="009A6A7F" w:rsidTr="0024157E">
        <w:tc>
          <w:tcPr>
            <w:tcW w:w="2943" w:type="dxa"/>
          </w:tcPr>
          <w:p w:rsidR="006F1053" w:rsidRPr="007B07C6" w:rsidRDefault="006F1053" w:rsidP="006F1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691" w:type="dxa"/>
          </w:tcPr>
          <w:p w:rsidR="006F1053" w:rsidRPr="007B07C6" w:rsidRDefault="006F1053" w:rsidP="006F1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  <w:r w:rsidRPr="00F825A3">
              <w:rPr>
                <w:rFonts w:ascii="Times New Roman" w:hAnsi="Times New Roman"/>
                <w:lang w:eastAsia="ru-RU"/>
              </w:rPr>
              <w:t>,00 (20 % от начальной стоимости объекта)</w:t>
            </w:r>
          </w:p>
        </w:tc>
      </w:tr>
      <w:tr w:rsidR="006F1053" w:rsidRPr="009A6A7F" w:rsidTr="002F4130">
        <w:trPr>
          <w:trHeight w:val="562"/>
        </w:trPr>
        <w:tc>
          <w:tcPr>
            <w:tcW w:w="9634" w:type="dxa"/>
            <w:gridSpan w:val="2"/>
          </w:tcPr>
          <w:p w:rsidR="006F1053" w:rsidRDefault="006F1053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053" w:rsidRDefault="006F1053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9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31359E" wp14:editId="26E2A94B">
                  <wp:extent cx="4352925" cy="2422169"/>
                  <wp:effectExtent l="0" t="0" r="0" b="0"/>
                  <wp:docPr id="3" name="Рисунок 3" descr="F:\ПОЛИКАРПОВА\Пустующие и ветхие дома 116 Указ\ПРОДАЖА\АУКЦИОН\2023\Кохановский сс\д.Заозерье, ул.Вишнёвая, д.б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ПОЛИКАРПОВА\Пустующие и ветхие дома 116 Указ\ПРОДАЖА\АУКЦИОН\2023\Кохановский сс\д.Заозерье, ул.Вишнёвая, д.б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07"/>
                          <a:stretch/>
                        </pic:blipFill>
                        <pic:spPr bwMode="auto">
                          <a:xfrm>
                            <a:off x="0" y="0"/>
                            <a:ext cx="4401704" cy="244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1053" w:rsidRPr="007B07C6" w:rsidRDefault="006F1053" w:rsidP="008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A3" w:rsidRPr="007B07C6" w:rsidTr="00785C6D">
        <w:tc>
          <w:tcPr>
            <w:tcW w:w="2943" w:type="dxa"/>
          </w:tcPr>
          <w:p w:rsidR="00F825A3" w:rsidRPr="007B07C6" w:rsidRDefault="00F825A3" w:rsidP="00785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6691" w:type="dxa"/>
          </w:tcPr>
          <w:p w:rsidR="00F825A3" w:rsidRPr="007B07C6" w:rsidRDefault="00F825A3" w:rsidP="00785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>211092, Витебская область, город Толочин, улица Ленина, 1</w:t>
            </w:r>
          </w:p>
          <w:p w:rsidR="00F825A3" w:rsidRPr="007B07C6" w:rsidRDefault="00F825A3" w:rsidP="00785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7C6">
              <w:rPr>
                <w:rFonts w:ascii="Times New Roman" w:hAnsi="Times New Roman"/>
                <w:sz w:val="24"/>
                <w:szCs w:val="24"/>
              </w:rPr>
              <w:t xml:space="preserve">время приема с 8.00 до 18.00 по рабочим дням, заявки принимаются до истечения 30 календарных дней со дня опубликования информации о </w:t>
            </w:r>
          </w:p>
        </w:tc>
      </w:tr>
      <w:tr w:rsidR="00F825A3" w:rsidRPr="00F825A3" w:rsidTr="00785C6D">
        <w:tc>
          <w:tcPr>
            <w:tcW w:w="2943" w:type="dxa"/>
          </w:tcPr>
          <w:p w:rsidR="00F825A3" w:rsidRPr="00F825A3" w:rsidRDefault="00F825A3" w:rsidP="0078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A3">
              <w:rPr>
                <w:rFonts w:ascii="Times New Roman" w:hAnsi="Times New Roman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6691" w:type="dxa"/>
          </w:tcPr>
          <w:p w:rsidR="00F825A3" w:rsidRPr="00F825A3" w:rsidRDefault="00F825A3" w:rsidP="006F10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2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F825A3">
              <w:rPr>
                <w:rFonts w:ascii="Times New Roman" w:hAnsi="Times New Roman"/>
                <w:sz w:val="24"/>
                <w:szCs w:val="24"/>
              </w:rPr>
              <w:t xml:space="preserve"> 2022 г. в 11-00 по адресу: Витебская область, город Толочин, улица Ленина, дом 1, кабинет № 50. </w:t>
            </w:r>
          </w:p>
        </w:tc>
      </w:tr>
      <w:tr w:rsidR="00F825A3" w:rsidRPr="00F825A3" w:rsidTr="00785C6D">
        <w:tc>
          <w:tcPr>
            <w:tcW w:w="2943" w:type="dxa"/>
            <w:shd w:val="clear" w:color="auto" w:fill="auto"/>
          </w:tcPr>
          <w:p w:rsidR="00F825A3" w:rsidRPr="00F825A3" w:rsidRDefault="00F825A3" w:rsidP="00785C6D">
            <w:pPr>
              <w:jc w:val="center"/>
              <w:rPr>
                <w:rFonts w:ascii="Times New Roman" w:hAnsi="Times New Roman"/>
              </w:rPr>
            </w:pPr>
            <w:r w:rsidRPr="00F825A3">
              <w:rPr>
                <w:rFonts w:ascii="Times New Roman" w:hAnsi="Times New Roman"/>
              </w:rPr>
              <w:t>Срок внесения задатка и приема документов:</w:t>
            </w:r>
          </w:p>
        </w:tc>
        <w:tc>
          <w:tcPr>
            <w:tcW w:w="6691" w:type="dxa"/>
            <w:shd w:val="clear" w:color="auto" w:fill="auto"/>
          </w:tcPr>
          <w:p w:rsidR="00F825A3" w:rsidRPr="00AB2D5D" w:rsidRDefault="00F825A3" w:rsidP="00785C6D">
            <w:pPr>
              <w:jc w:val="center"/>
              <w:rPr>
                <w:rFonts w:ascii="Times New Roman" w:hAnsi="Times New Roman"/>
              </w:rPr>
            </w:pPr>
            <w:r w:rsidRPr="00AB2D5D">
              <w:rPr>
                <w:rFonts w:ascii="Times New Roman" w:hAnsi="Times New Roman"/>
              </w:rPr>
              <w:t>с 8-00 30 марта 2023 г. до 18-00 30 апреля 2023 г. по адресу: город Толочин, улица Ленина, дом 1, кабинет № 28 в рабочие дни.</w:t>
            </w:r>
          </w:p>
          <w:p w:rsidR="006F1053" w:rsidRPr="00EA502E" w:rsidRDefault="00F825A3" w:rsidP="00B56678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B2D5D">
              <w:rPr>
                <w:rFonts w:ascii="Times New Roman" w:hAnsi="Times New Roman"/>
              </w:rPr>
              <w:t xml:space="preserve">Задаток вносится на счет </w:t>
            </w:r>
            <w:r w:rsidRPr="00AB2D5D">
              <w:rPr>
                <w:rFonts w:ascii="Times New Roman" w:eastAsia="Trebuchet MS" w:hAnsi="Times New Roman"/>
              </w:rPr>
              <w:t xml:space="preserve">Главного управления Министерства финансов Республики Беларусь по Витебской области, </w:t>
            </w:r>
            <w:r w:rsidR="006F1053" w:rsidRPr="00AB2D5D">
              <w:rPr>
                <w:rFonts w:ascii="Times New Roman" w:hAnsi="Times New Roman"/>
              </w:rPr>
              <w:t xml:space="preserve">на расчетный счет </w:t>
            </w:r>
            <w:r w:rsidR="006F1053" w:rsidRPr="00AB2D5D">
              <w:rPr>
                <w:rFonts w:ascii="Times New Roman" w:eastAsia="Trebuchet MS" w:hAnsi="Times New Roman"/>
              </w:rPr>
              <w:t>Главного управления Министерства финансов Республики Беларусь по Витебской области</w:t>
            </w:r>
            <w:r w:rsidR="006F1053" w:rsidRPr="00AB2D5D">
              <w:rPr>
                <w:rFonts w:eastAsia="Trebuchet MS"/>
              </w:rPr>
              <w:t xml:space="preserve"> </w:t>
            </w:r>
            <w:proofErr w:type="spellStart"/>
            <w:r w:rsidR="006F1053" w:rsidRPr="00AB2D5D">
              <w:rPr>
                <w:rFonts w:ascii="Times New Roman" w:eastAsia="Trebuchet MS" w:hAnsi="Times New Roman"/>
              </w:rPr>
              <w:t>Кохановского</w:t>
            </w:r>
            <w:proofErr w:type="spellEnd"/>
            <w:r w:rsidR="006F1053" w:rsidRPr="00AB2D5D">
              <w:rPr>
                <w:rFonts w:ascii="Times New Roman" w:eastAsia="Trebuchet MS" w:hAnsi="Times New Roman"/>
              </w:rPr>
              <w:t xml:space="preserve"> сельского исполнительного комитета   </w:t>
            </w:r>
            <w:r w:rsidR="006F1053" w:rsidRPr="00AB2D5D">
              <w:rPr>
                <w:rFonts w:ascii="Times New Roman" w:hAnsi="Times New Roman"/>
              </w:rPr>
              <w:t xml:space="preserve">BY27AKBB36003270395090000000   в   </w:t>
            </w:r>
            <w:proofErr w:type="gramStart"/>
            <w:r w:rsidR="006F1053" w:rsidRPr="00AB2D5D">
              <w:rPr>
                <w:rFonts w:ascii="Times New Roman" w:hAnsi="Times New Roman"/>
              </w:rPr>
              <w:t>открытом  акционерном</w:t>
            </w:r>
            <w:proofErr w:type="gramEnd"/>
            <w:r w:rsidR="006F1053" w:rsidRPr="00AB2D5D">
              <w:rPr>
                <w:rFonts w:ascii="Times New Roman" w:hAnsi="Times New Roman"/>
              </w:rPr>
              <w:t xml:space="preserve">  обществе  «АСБ </w:t>
            </w:r>
            <w:proofErr w:type="spellStart"/>
            <w:r w:rsidR="006F1053" w:rsidRPr="00AB2D5D">
              <w:rPr>
                <w:rFonts w:ascii="Times New Roman" w:hAnsi="Times New Roman"/>
              </w:rPr>
              <w:t>Беларусбанк</w:t>
            </w:r>
            <w:proofErr w:type="spellEnd"/>
            <w:r w:rsidR="006F1053" w:rsidRPr="00AB2D5D">
              <w:rPr>
                <w:rFonts w:ascii="Times New Roman" w:hAnsi="Times New Roman"/>
              </w:rPr>
              <w:t>»,  БИК АКВВВY2Х, УНП 300594330, код платежа 04805</w:t>
            </w:r>
          </w:p>
        </w:tc>
      </w:tr>
    </w:tbl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b/>
          <w:sz w:val="28"/>
          <w:szCs w:val="28"/>
        </w:rPr>
        <w:t>Условия аукциона</w:t>
      </w:r>
      <w:r w:rsidRPr="00B56678">
        <w:rPr>
          <w:rFonts w:ascii="Times New Roman" w:hAnsi="Times New Roman"/>
          <w:sz w:val="28"/>
          <w:szCs w:val="28"/>
        </w:rPr>
        <w:t xml:space="preserve">: Победитель аукциона (претендент на покупку - единственный участник, выразивший согласие на приобретение </w:t>
      </w:r>
      <w:r w:rsidR="00AB2D5D">
        <w:rPr>
          <w:rFonts w:ascii="Times New Roman" w:hAnsi="Times New Roman"/>
          <w:sz w:val="28"/>
          <w:szCs w:val="28"/>
        </w:rPr>
        <w:t xml:space="preserve">пустующего дома </w:t>
      </w:r>
      <w:r w:rsidRPr="00B56678">
        <w:rPr>
          <w:rFonts w:ascii="Times New Roman" w:hAnsi="Times New Roman"/>
          <w:sz w:val="28"/>
          <w:szCs w:val="28"/>
        </w:rPr>
        <w:t xml:space="preserve">в размере начальной цены предмета аукциона, увеличенной на 5 процентов) обязан: в течение 10 рабочих дней со дня утверждения протокола аукциона: возместить расходы, связанные с организацией и проведением аукциона на расчетный счёт организатора аукциона, в том числе расходы, связанные с изготовлением и предоставлением участникам документации необходимой для его проведения, и оплатить стоимость предмета аукциона; обратится в Толочинский районный исполнительный комитет за предоставлением земельного участка, необходимого для обслуживания жилого дома. В течение 10 рабочих дней после совершения вышеуказанных </w:t>
      </w:r>
      <w:r w:rsidRPr="00B56678">
        <w:rPr>
          <w:rFonts w:ascii="Times New Roman" w:hAnsi="Times New Roman"/>
          <w:sz w:val="28"/>
          <w:szCs w:val="28"/>
        </w:rPr>
        <w:lastRenderedPageBreak/>
        <w:t>действий победителю аукциона либо единственному участнику несостоявшегося аукциона обратиться в Толочинский районный исполнительный комитет для заключения договора купли-продажи объекта.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b/>
          <w:sz w:val="28"/>
          <w:szCs w:val="28"/>
        </w:rPr>
        <w:t>Для участия в аукционе приглашаются</w:t>
      </w:r>
      <w:r w:rsidRPr="00B56678">
        <w:rPr>
          <w:rFonts w:ascii="Times New Roman" w:hAnsi="Times New Roman"/>
          <w:sz w:val="28"/>
          <w:szCs w:val="28"/>
        </w:rPr>
        <w:t xml:space="preserve">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Аукцион проводится в порядке, установленном Положением о порядке продажи без проведения аукционов пустующих домов, организации и проведения аукционов по их продаже, утвержденного постановлением Совета Министров Республики Беларусь от 23 сентября 2021 г. № 547.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b/>
          <w:sz w:val="28"/>
          <w:szCs w:val="28"/>
        </w:rPr>
        <w:t>Для участия в аукционе</w:t>
      </w:r>
      <w:r w:rsidRPr="00B56678">
        <w:rPr>
          <w:rFonts w:ascii="Times New Roman" w:hAnsi="Times New Roman"/>
          <w:sz w:val="28"/>
          <w:szCs w:val="28"/>
        </w:rPr>
        <w:t xml:space="preserve"> граждане</w:t>
      </w:r>
      <w:r w:rsidRPr="00B566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6678">
        <w:rPr>
          <w:rFonts w:ascii="Times New Roman" w:hAnsi="Times New Roman"/>
          <w:sz w:val="28"/>
          <w:szCs w:val="28"/>
        </w:rPr>
        <w:t>в установленный в извещении срок подают заявление об участии в аукционе, представляют документ, подтверждающий внесение суммы задатка на расчетный счет, указанный в извещении, с отметкой банка, заключают с организатором аукциона соглашение о правах, обязанностях и ответственности сторон в процессе подготовки и проведения аукциона.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 xml:space="preserve">Представляются: 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гражданином – копия документа, удостоверяющего личность, без нотариального засвидетельствования;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индивидуальным предпринимателем – копия свидетельства о государственной регистрации индивидуального предпринимателя без нотариального засвидетельствования;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представителем гражданина или индивидуального предпринимателя – доверенность;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lastRenderedPageBreak/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</w:r>
    </w:p>
    <w:p w:rsidR="00B56678" w:rsidRPr="00B56678" w:rsidRDefault="00B56678" w:rsidP="00AB2D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6678">
        <w:rPr>
          <w:rFonts w:ascii="Times New Roman" w:hAnsi="Times New Roman"/>
          <w:sz w:val="28"/>
          <w:szCs w:val="28"/>
        </w:rPr>
        <w:t xml:space="preserve">Аукцион состоится при наличии не менее 2-х участников. Победитель аукциона - участник, предложивший наибольшую цену. 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перед началом проведения аукциона. </w:t>
      </w:r>
    </w:p>
    <w:p w:rsidR="00B56678" w:rsidRPr="00B56678" w:rsidRDefault="00B56678" w:rsidP="00AB2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56678">
        <w:rPr>
          <w:rFonts w:ascii="Times New Roman" w:hAnsi="Times New Roman"/>
          <w:sz w:val="28"/>
          <w:szCs w:val="28"/>
        </w:rPr>
        <w:t>Всем участникам предоставляется право ознакомления с технической документацией, а также возможность осмотра на местности квартиры в блокированном жилом доме. Конт</w:t>
      </w:r>
      <w:r w:rsidRPr="00B56678">
        <w:rPr>
          <w:rFonts w:ascii="Times New Roman" w:hAnsi="Times New Roman"/>
          <w:sz w:val="28"/>
          <w:szCs w:val="28"/>
          <w:lang w:val="en-US"/>
        </w:rPr>
        <w:t>.</w:t>
      </w:r>
      <w:r w:rsidRPr="00B56678">
        <w:rPr>
          <w:rFonts w:ascii="Times New Roman" w:hAnsi="Times New Roman"/>
          <w:sz w:val="28"/>
          <w:szCs w:val="28"/>
        </w:rPr>
        <w:t>тел</w:t>
      </w:r>
      <w:r w:rsidRPr="00B56678">
        <w:rPr>
          <w:rFonts w:ascii="Times New Roman" w:hAnsi="Times New Roman"/>
          <w:sz w:val="28"/>
          <w:szCs w:val="28"/>
          <w:lang w:val="en-US"/>
        </w:rPr>
        <w:t>.: (02136) 5-12-32, (02136) 5-</w:t>
      </w:r>
      <w:r w:rsidR="00AB2D5D" w:rsidRPr="00AB2D5D">
        <w:rPr>
          <w:rFonts w:ascii="Times New Roman" w:hAnsi="Times New Roman"/>
          <w:sz w:val="28"/>
          <w:szCs w:val="28"/>
          <w:lang w:val="en-US"/>
        </w:rPr>
        <w:t>77</w:t>
      </w:r>
      <w:r w:rsidR="00AB2D5D"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 w:rsidR="00AB2D5D">
        <w:rPr>
          <w:rFonts w:ascii="Times New Roman" w:hAnsi="Times New Roman"/>
          <w:sz w:val="28"/>
          <w:szCs w:val="28"/>
          <w:lang w:val="en-US"/>
        </w:rPr>
        <w:t>97</w:t>
      </w:r>
      <w:r w:rsidRPr="00B56678">
        <w:rPr>
          <w:rFonts w:ascii="Times New Roman" w:hAnsi="Times New Roman"/>
          <w:sz w:val="28"/>
          <w:szCs w:val="28"/>
          <w:lang w:val="en-US"/>
        </w:rPr>
        <w:t xml:space="preserve">,   </w:t>
      </w:r>
      <w:proofErr w:type="gramEnd"/>
      <w:r w:rsidRPr="00B56678">
        <w:rPr>
          <w:rFonts w:ascii="Times New Roman" w:hAnsi="Times New Roman"/>
          <w:sz w:val="28"/>
          <w:szCs w:val="28"/>
          <w:lang w:val="en-US"/>
        </w:rPr>
        <w:t xml:space="preserve">                 e-mail: </w:t>
      </w:r>
      <w:r w:rsidRPr="00B56678">
        <w:rPr>
          <w:rFonts w:ascii="Times New Roman" w:hAnsi="Times New Roman"/>
          <w:color w:val="000000"/>
          <w:sz w:val="28"/>
          <w:szCs w:val="28"/>
          <w:lang w:val="en-US" w:eastAsia="ru-RU"/>
        </w:rPr>
        <w:t>zkh@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tolochin.vitebsk-region.gov.by</w:t>
      </w:r>
      <w:r w:rsidRPr="00B56678">
        <w:rPr>
          <w:rFonts w:ascii="Times New Roman" w:hAnsi="Times New Roman"/>
          <w:sz w:val="28"/>
          <w:szCs w:val="28"/>
          <w:lang w:val="en-US"/>
        </w:rPr>
        <w:t>.»</w:t>
      </w:r>
    </w:p>
    <w:p w:rsidR="00AB2D5D" w:rsidRPr="00AB2D5D" w:rsidRDefault="00AB2D5D" w:rsidP="00AB2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AB2D5D" w:rsidRPr="00AB2D5D" w:rsidSect="00416F9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7"/>
    <w:rsid w:val="0000190F"/>
    <w:rsid w:val="000042D8"/>
    <w:rsid w:val="0004510E"/>
    <w:rsid w:val="0005113E"/>
    <w:rsid w:val="000759B3"/>
    <w:rsid w:val="00075C12"/>
    <w:rsid w:val="00087F6B"/>
    <w:rsid w:val="000A178C"/>
    <w:rsid w:val="000B57A8"/>
    <w:rsid w:val="000D40CA"/>
    <w:rsid w:val="000D4AFD"/>
    <w:rsid w:val="000F09D4"/>
    <w:rsid w:val="001043BA"/>
    <w:rsid w:val="0010780A"/>
    <w:rsid w:val="001203D5"/>
    <w:rsid w:val="001B4092"/>
    <w:rsid w:val="001E14FE"/>
    <w:rsid w:val="00204CB0"/>
    <w:rsid w:val="00215331"/>
    <w:rsid w:val="0021786D"/>
    <w:rsid w:val="002369D2"/>
    <w:rsid w:val="0024157E"/>
    <w:rsid w:val="00255F2C"/>
    <w:rsid w:val="00256CFA"/>
    <w:rsid w:val="00291C9E"/>
    <w:rsid w:val="002B6F06"/>
    <w:rsid w:val="002C3846"/>
    <w:rsid w:val="002D3D49"/>
    <w:rsid w:val="0034693C"/>
    <w:rsid w:val="003716EC"/>
    <w:rsid w:val="003834E7"/>
    <w:rsid w:val="003861D0"/>
    <w:rsid w:val="003A2EF6"/>
    <w:rsid w:val="004159EA"/>
    <w:rsid w:val="00416F91"/>
    <w:rsid w:val="0044374C"/>
    <w:rsid w:val="00457923"/>
    <w:rsid w:val="00457F7F"/>
    <w:rsid w:val="00462CC0"/>
    <w:rsid w:val="00480DCC"/>
    <w:rsid w:val="004A69DD"/>
    <w:rsid w:val="004C353F"/>
    <w:rsid w:val="004D2AD7"/>
    <w:rsid w:val="00511014"/>
    <w:rsid w:val="00513C8E"/>
    <w:rsid w:val="00525488"/>
    <w:rsid w:val="005556BB"/>
    <w:rsid w:val="00574115"/>
    <w:rsid w:val="00592751"/>
    <w:rsid w:val="005A5E05"/>
    <w:rsid w:val="005B6EA3"/>
    <w:rsid w:val="005B70D9"/>
    <w:rsid w:val="005C1E06"/>
    <w:rsid w:val="005E2637"/>
    <w:rsid w:val="005F1793"/>
    <w:rsid w:val="005F6E2C"/>
    <w:rsid w:val="006041C2"/>
    <w:rsid w:val="00623A71"/>
    <w:rsid w:val="00636987"/>
    <w:rsid w:val="00671BEF"/>
    <w:rsid w:val="00680B0E"/>
    <w:rsid w:val="006B2C5D"/>
    <w:rsid w:val="006F1053"/>
    <w:rsid w:val="006F4AED"/>
    <w:rsid w:val="0070108D"/>
    <w:rsid w:val="0070737A"/>
    <w:rsid w:val="0071051E"/>
    <w:rsid w:val="007242F3"/>
    <w:rsid w:val="00770A34"/>
    <w:rsid w:val="00784A61"/>
    <w:rsid w:val="007A1B58"/>
    <w:rsid w:val="007B07C6"/>
    <w:rsid w:val="007D5D1C"/>
    <w:rsid w:val="00805561"/>
    <w:rsid w:val="00825494"/>
    <w:rsid w:val="00845626"/>
    <w:rsid w:val="00847FDC"/>
    <w:rsid w:val="00853223"/>
    <w:rsid w:val="00882CAD"/>
    <w:rsid w:val="008845B6"/>
    <w:rsid w:val="00890A6A"/>
    <w:rsid w:val="008B1CEC"/>
    <w:rsid w:val="008D395C"/>
    <w:rsid w:val="008D53A0"/>
    <w:rsid w:val="008F2341"/>
    <w:rsid w:val="00916B89"/>
    <w:rsid w:val="00960879"/>
    <w:rsid w:val="00980228"/>
    <w:rsid w:val="00982DF3"/>
    <w:rsid w:val="009A336E"/>
    <w:rsid w:val="009A40BB"/>
    <w:rsid w:val="009A6A7F"/>
    <w:rsid w:val="009B2FD1"/>
    <w:rsid w:val="009D0EB7"/>
    <w:rsid w:val="00A41CBF"/>
    <w:rsid w:val="00A87A6D"/>
    <w:rsid w:val="00AA6D48"/>
    <w:rsid w:val="00AB2D5D"/>
    <w:rsid w:val="00B33F2D"/>
    <w:rsid w:val="00B34492"/>
    <w:rsid w:val="00B4753A"/>
    <w:rsid w:val="00B50017"/>
    <w:rsid w:val="00B56678"/>
    <w:rsid w:val="00B6142E"/>
    <w:rsid w:val="00B64AC7"/>
    <w:rsid w:val="00B7256D"/>
    <w:rsid w:val="00B73B4F"/>
    <w:rsid w:val="00B76052"/>
    <w:rsid w:val="00BB3288"/>
    <w:rsid w:val="00BC32F9"/>
    <w:rsid w:val="00BF5D28"/>
    <w:rsid w:val="00BF7BD7"/>
    <w:rsid w:val="00C13997"/>
    <w:rsid w:val="00C144F0"/>
    <w:rsid w:val="00C17923"/>
    <w:rsid w:val="00C20728"/>
    <w:rsid w:val="00C20858"/>
    <w:rsid w:val="00C2331D"/>
    <w:rsid w:val="00C57C53"/>
    <w:rsid w:val="00CA42A9"/>
    <w:rsid w:val="00CC48AF"/>
    <w:rsid w:val="00CC78C6"/>
    <w:rsid w:val="00CC7AD0"/>
    <w:rsid w:val="00CE6457"/>
    <w:rsid w:val="00CF309B"/>
    <w:rsid w:val="00D02C7F"/>
    <w:rsid w:val="00D25F1D"/>
    <w:rsid w:val="00D55C15"/>
    <w:rsid w:val="00D77CA1"/>
    <w:rsid w:val="00D8169D"/>
    <w:rsid w:val="00DB2751"/>
    <w:rsid w:val="00DD1C33"/>
    <w:rsid w:val="00DE6979"/>
    <w:rsid w:val="00DE6DE7"/>
    <w:rsid w:val="00E113A3"/>
    <w:rsid w:val="00E26680"/>
    <w:rsid w:val="00E63987"/>
    <w:rsid w:val="00E75483"/>
    <w:rsid w:val="00EA502E"/>
    <w:rsid w:val="00EB3F48"/>
    <w:rsid w:val="00EB4354"/>
    <w:rsid w:val="00EE50AA"/>
    <w:rsid w:val="00F10567"/>
    <w:rsid w:val="00F11769"/>
    <w:rsid w:val="00F4129A"/>
    <w:rsid w:val="00F41C62"/>
    <w:rsid w:val="00F4208E"/>
    <w:rsid w:val="00F72C26"/>
    <w:rsid w:val="00F731D2"/>
    <w:rsid w:val="00F8106B"/>
    <w:rsid w:val="00F825A3"/>
    <w:rsid w:val="00F850A6"/>
    <w:rsid w:val="00F85CEF"/>
    <w:rsid w:val="00FA5EF0"/>
    <w:rsid w:val="00FB03FC"/>
    <w:rsid w:val="00FD7A2A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3A45F8-ADEA-4C09-83B7-669FD9C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42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5B6EA3"/>
    <w:rPr>
      <w:rFonts w:ascii="Calibri" w:hAnsi="Calibri" w:cs="Times New Roman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6"/>
    <w:uiPriority w:val="99"/>
    <w:semiHidden/>
    <w:rsid w:val="005B6EA3"/>
    <w:pPr>
      <w:widowControl w:val="0"/>
      <w:shd w:val="clear" w:color="auto" w:fill="FFFFFF"/>
      <w:spacing w:after="0" w:line="347" w:lineRule="exact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84A61"/>
    <w:rPr>
      <w:rFonts w:cs="Times New Roman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6E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2020-06-24T14:44:00Z</cp:lastPrinted>
  <dcterms:created xsi:type="dcterms:W3CDTF">2023-03-27T11:04:00Z</dcterms:created>
  <dcterms:modified xsi:type="dcterms:W3CDTF">2023-03-27T11:46:00Z</dcterms:modified>
</cp:coreProperties>
</file>