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24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11"/>
        <w:gridCol w:w="963"/>
        <w:gridCol w:w="1648"/>
        <w:gridCol w:w="337"/>
        <w:gridCol w:w="2275"/>
        <w:gridCol w:w="2119"/>
        <w:gridCol w:w="492"/>
        <w:gridCol w:w="1634"/>
        <w:gridCol w:w="134"/>
        <w:gridCol w:w="2603"/>
        <w:gridCol w:w="8"/>
      </w:tblGrid>
      <w:tr w:rsidR="001757E8" w:rsidRPr="000462FB" w14:paraId="0A685E8E" w14:textId="77777777" w:rsidTr="001757E8">
        <w:trPr>
          <w:trHeight w:val="235"/>
        </w:trPr>
        <w:tc>
          <w:tcPr>
            <w:tcW w:w="148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D46A659" w14:textId="77777777" w:rsidR="001757E8" w:rsidRPr="000462FB" w:rsidRDefault="001757E8" w:rsidP="00CA7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0462FB">
              <w:rPr>
                <w:rFonts w:cstheme="minorHAnsi"/>
                <w:b/>
                <w:color w:val="000000"/>
                <w:sz w:val="28"/>
                <w:szCs w:val="28"/>
                <w:lang w:val="ru-RU"/>
              </w:rPr>
              <w:t>ЕДИНЫЙ ПЕРЕЧЕНЬ</w:t>
            </w:r>
          </w:p>
        </w:tc>
      </w:tr>
      <w:tr w:rsidR="001757E8" w:rsidRPr="000462FB" w14:paraId="4B41DCE4" w14:textId="77777777" w:rsidTr="001757E8">
        <w:trPr>
          <w:trHeight w:val="458"/>
        </w:trPr>
        <w:tc>
          <w:tcPr>
            <w:tcW w:w="148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100263B" w14:textId="77777777" w:rsidR="001757E8" w:rsidRPr="000462FB" w:rsidRDefault="001757E8" w:rsidP="00CA7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462FB">
              <w:rPr>
                <w:rFonts w:cstheme="minorHAnsi"/>
                <w:b/>
                <w:color w:val="000000"/>
                <w:sz w:val="28"/>
                <w:szCs w:val="28"/>
                <w:lang w:val="ru-RU"/>
              </w:rPr>
              <w:t>административных процедур, осуществляемых в отношении субъектов хозяйствования</w:t>
            </w:r>
            <w:r w:rsidRPr="000462FB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14:paraId="5DC78B8F" w14:textId="77777777" w:rsidR="001757E8" w:rsidRPr="000462FB" w:rsidRDefault="001757E8" w:rsidP="00CA7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8"/>
                <w:szCs w:val="28"/>
                <w:lang w:val="ru-RU"/>
              </w:rPr>
            </w:pPr>
            <w:r w:rsidRPr="000462FB">
              <w:rPr>
                <w:rFonts w:cstheme="minorHAnsi"/>
                <w:b/>
                <w:sz w:val="28"/>
                <w:szCs w:val="28"/>
                <w:lang w:val="ru-RU"/>
              </w:rPr>
              <w:t>в соответствии с постановлением</w:t>
            </w:r>
            <w:r w:rsidRPr="000462FB">
              <w:rPr>
                <w:rFonts w:cstheme="minorHAnsi"/>
                <w:b/>
                <w:color w:val="000000"/>
                <w:sz w:val="28"/>
                <w:szCs w:val="28"/>
                <w:lang w:val="ru-RU"/>
              </w:rPr>
              <w:t xml:space="preserve"> Совета   Министров Республики Беларусь от 24.09.2021 </w:t>
            </w:r>
            <w:r>
              <w:rPr>
                <w:rFonts w:cstheme="minorHAnsi"/>
                <w:b/>
                <w:color w:val="000000"/>
                <w:sz w:val="28"/>
                <w:szCs w:val="28"/>
                <w:lang w:val="ru-RU"/>
              </w:rPr>
              <w:t>Г. №</w:t>
            </w:r>
            <w:r w:rsidRPr="000462FB">
              <w:rPr>
                <w:rFonts w:cstheme="minorHAnsi"/>
                <w:b/>
                <w:color w:val="000000"/>
                <w:sz w:val="28"/>
                <w:szCs w:val="28"/>
                <w:lang w:val="ru-RU"/>
              </w:rPr>
              <w:t xml:space="preserve"> 548</w:t>
            </w:r>
          </w:p>
        </w:tc>
      </w:tr>
      <w:tr w:rsidR="001757E8" w:rsidRPr="000462FB" w14:paraId="10BE164B" w14:textId="77777777" w:rsidTr="001757E8">
        <w:trPr>
          <w:trHeight w:val="8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C3FEE7" w14:textId="77777777" w:rsidR="001757E8" w:rsidRPr="000462FB" w:rsidRDefault="001757E8" w:rsidP="00CA74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16C938" w14:textId="77777777" w:rsidR="001757E8" w:rsidRPr="000462FB" w:rsidRDefault="001757E8" w:rsidP="00CA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32595C" w14:textId="77777777" w:rsidR="001757E8" w:rsidRPr="000462FB" w:rsidRDefault="001757E8" w:rsidP="00CA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9B0D77" w14:textId="77777777" w:rsidR="001757E8" w:rsidRPr="000462FB" w:rsidRDefault="001757E8" w:rsidP="00CA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606F6A" w14:textId="77777777" w:rsidR="001757E8" w:rsidRPr="000462FB" w:rsidRDefault="001757E8" w:rsidP="00CA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9EFF8A" w14:textId="77777777" w:rsidR="001757E8" w:rsidRPr="000462FB" w:rsidRDefault="001757E8" w:rsidP="00CA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1757E8" w:rsidRPr="000462FB" w14:paraId="5E4D5FEE" w14:textId="77777777" w:rsidTr="001757E8">
        <w:trPr>
          <w:gridAfter w:val="1"/>
          <w:wAfter w:w="8" w:type="dxa"/>
          <w:trHeight w:val="1903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14:paraId="676A07D2" w14:textId="77777777" w:rsidR="001757E8" w:rsidRPr="000462FB" w:rsidRDefault="001757E8" w:rsidP="00CA7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62FB">
              <w:rPr>
                <w:rFonts w:cstheme="minorHAnsi"/>
                <w:color w:val="000000"/>
                <w:sz w:val="24"/>
                <w:szCs w:val="24"/>
                <w:lang w:val="ru-RU"/>
              </w:rPr>
              <w:t>Наименование административной процедуры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14:paraId="69BAF58D" w14:textId="77777777" w:rsidR="001757E8" w:rsidRPr="000462FB" w:rsidRDefault="001757E8" w:rsidP="00CA7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62FB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Орган-регулятор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14:paraId="446B2280" w14:textId="77777777" w:rsidR="001757E8" w:rsidRPr="000462FB" w:rsidRDefault="001757E8" w:rsidP="00CA7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62FB">
              <w:rPr>
                <w:rFonts w:cstheme="minorHAnsi"/>
                <w:color w:val="000000"/>
                <w:sz w:val="24"/>
                <w:szCs w:val="24"/>
                <w:lang w:val="ru-RU"/>
              </w:rPr>
              <w:t>Уполномоченный орган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14:paraId="5D176124" w14:textId="77777777" w:rsidR="001757E8" w:rsidRPr="000462FB" w:rsidRDefault="001757E8" w:rsidP="00CA7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62FB">
              <w:rPr>
                <w:rFonts w:cstheme="minorHAnsi"/>
                <w:color w:val="000000"/>
                <w:sz w:val="24"/>
                <w:szCs w:val="24"/>
                <w:lang w:val="ru-RU"/>
              </w:rPr>
              <w:t>Срок осуществления административной процедуры</w:t>
            </w:r>
          </w:p>
        </w:tc>
        <w:tc>
          <w:tcPr>
            <w:tcW w:w="2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14:paraId="64F67758" w14:textId="77777777" w:rsidR="001757E8" w:rsidRPr="000462FB" w:rsidRDefault="001757E8" w:rsidP="00CA7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62FB">
              <w:rPr>
                <w:rFonts w:cstheme="minorHAnsi"/>
                <w:color w:val="000000"/>
                <w:sz w:val="24"/>
                <w:szCs w:val="24"/>
                <w:lang w:val="ru-RU"/>
              </w:rPr>
              <w:t>Вид платы, взимаемой при осуществлении административной процедуры</w:t>
            </w:r>
          </w:p>
        </w:tc>
      </w:tr>
      <w:tr w:rsidR="001757E8" w:rsidRPr="000462FB" w14:paraId="3D4F22D2" w14:textId="77777777" w:rsidTr="001757E8">
        <w:trPr>
          <w:trHeight w:val="715"/>
        </w:trPr>
        <w:tc>
          <w:tcPr>
            <w:tcW w:w="1482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  <w:vAlign w:val="center"/>
          </w:tcPr>
          <w:p w14:paraId="59661C0E" w14:textId="77777777" w:rsidR="001757E8" w:rsidRPr="000462FB" w:rsidRDefault="001757E8" w:rsidP="00CA7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 w:rsidRPr="000462FB">
              <w:rPr>
                <w:rFonts w:cstheme="minorHAnsi"/>
                <w:b/>
                <w:color w:val="000000"/>
                <w:sz w:val="28"/>
                <w:szCs w:val="24"/>
                <w:lang w:val="ru-RU"/>
              </w:rPr>
              <w:t>ФИНАНСЫ, ДЕЯТЕЛЬНОСТЬ ПО ОРГАНИЗАЦИИ АЗАРТНЫХ ИГР И ЛОТЕРЕЙ</w:t>
            </w:r>
          </w:p>
        </w:tc>
      </w:tr>
      <w:tr w:rsidR="001757E8" w:rsidRPr="000462FB" w14:paraId="5F05A56C" w14:textId="77777777" w:rsidTr="001757E8">
        <w:trPr>
          <w:gridAfter w:val="1"/>
          <w:wAfter w:w="8" w:type="dxa"/>
          <w:trHeight w:val="1757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B50C" w14:textId="77777777" w:rsidR="001757E8" w:rsidRPr="000462FB" w:rsidRDefault="001757E8" w:rsidP="00CA74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B7DDF">
              <w:rPr>
                <w:rFonts w:cstheme="minorHAnsi"/>
                <w:color w:val="000000"/>
                <w:sz w:val="24"/>
                <w:szCs w:val="24"/>
                <w:lang w:val="ru-RU"/>
              </w:rPr>
              <w:t>14.11.2. Получение справки о расчетах по полученным из местного бюджета бюджетным займам, ссудам, исполненным гарантиям местных исполнительных и распорядительных органов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5044" w14:textId="77777777" w:rsidR="001757E8" w:rsidRPr="000462FB" w:rsidRDefault="001757E8" w:rsidP="00CA74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62FB">
              <w:rPr>
                <w:rFonts w:cstheme="minorHAnsi"/>
                <w:color w:val="000000"/>
                <w:sz w:val="24"/>
                <w:szCs w:val="24"/>
                <w:lang w:val="ru-RU"/>
              </w:rPr>
              <w:t>Минфин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48C6" w14:textId="77777777" w:rsidR="001757E8" w:rsidRPr="000462FB" w:rsidRDefault="001757E8" w:rsidP="001757E8">
            <w:pPr>
              <w:autoSpaceDE w:val="0"/>
              <w:autoSpaceDN w:val="0"/>
              <w:adjustRightInd w:val="0"/>
              <w:spacing w:after="0" w:line="240" w:lineRule="auto"/>
              <w:ind w:right="402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B7DDF">
              <w:rPr>
                <w:rFonts w:cstheme="minorHAnsi"/>
                <w:color w:val="000000"/>
                <w:sz w:val="24"/>
                <w:szCs w:val="24"/>
                <w:lang w:val="ru-RU"/>
              </w:rPr>
              <w:t>главное финансовое управление облисполкомов и Минского горисполкома, финансовые отделы (управления) районных и городских исполкомов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A85F" w14:textId="77777777" w:rsidR="001757E8" w:rsidRPr="000462FB" w:rsidRDefault="001757E8" w:rsidP="00CA74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B7DDF">
              <w:rPr>
                <w:rFonts w:cstheme="minorHAnsi"/>
                <w:color w:val="000000"/>
                <w:sz w:val="24"/>
                <w:szCs w:val="24"/>
                <w:lang w:val="ru-RU"/>
              </w:rPr>
              <w:t>7 дней</w:t>
            </w:r>
          </w:p>
        </w:tc>
        <w:tc>
          <w:tcPr>
            <w:tcW w:w="2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398D" w14:textId="77777777" w:rsidR="001757E8" w:rsidRPr="000462FB" w:rsidRDefault="001757E8" w:rsidP="00CA74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B7DDF">
              <w:rPr>
                <w:rFonts w:cstheme="minorHAnsi"/>
                <w:color w:val="000000"/>
                <w:sz w:val="24"/>
                <w:szCs w:val="24"/>
                <w:lang w:val="ru-RU"/>
              </w:rPr>
              <w:t>бесплатно</w:t>
            </w:r>
          </w:p>
        </w:tc>
      </w:tr>
    </w:tbl>
    <w:p w14:paraId="76A7F9D8" w14:textId="55511AC2" w:rsidR="001757E8" w:rsidRDefault="001757E8" w:rsidP="001757E8">
      <w:pPr>
        <w:rPr>
          <w:rFonts w:cstheme="minorHAnsi"/>
          <w:lang w:val="ru-RU"/>
        </w:rPr>
      </w:pPr>
    </w:p>
    <w:p w14:paraId="237C601E" w14:textId="4C86F68E" w:rsidR="0020663A" w:rsidRPr="000462FB" w:rsidRDefault="0020663A" w:rsidP="001757E8">
      <w:pPr>
        <w:rPr>
          <w:rFonts w:cstheme="minorHAnsi"/>
          <w:lang w:val="ru-RU"/>
        </w:rPr>
      </w:pPr>
    </w:p>
    <w:p w14:paraId="2E7FED6A" w14:textId="1F11A86F" w:rsidR="000B4C7B" w:rsidRDefault="000B4C7B" w:rsidP="000B4C7B">
      <w:pPr>
        <w:jc w:val="center"/>
        <w:rPr>
          <w:rFonts w:eastAsia="Times New Roman" w:cstheme="minorHAnsi"/>
          <w:b/>
          <w:sz w:val="28"/>
          <w:szCs w:val="28"/>
          <w:lang w:val="ru-RU" w:eastAsia="ru-RU"/>
        </w:rPr>
      </w:pPr>
      <w:r w:rsidRPr="000462FB">
        <w:rPr>
          <w:rFonts w:cstheme="minorHAnsi"/>
          <w:b/>
          <w:sz w:val="28"/>
          <w:lang w:val="ru-RU"/>
        </w:rPr>
        <w:t xml:space="preserve">Работники финансового отдела Толочинского райисполкома, ответственные за осуществление административных </w:t>
      </w:r>
      <w:r w:rsidRPr="000B4C7B">
        <w:rPr>
          <w:rFonts w:cstheme="minorHAnsi"/>
          <w:b/>
          <w:sz w:val="28"/>
          <w:szCs w:val="28"/>
          <w:lang w:val="ru-RU"/>
        </w:rPr>
        <w:t xml:space="preserve">процедур </w:t>
      </w:r>
      <w:r w:rsidRPr="000B4C7B">
        <w:rPr>
          <w:rFonts w:eastAsia="Times New Roman" w:cstheme="minorHAnsi"/>
          <w:b/>
          <w:sz w:val="28"/>
          <w:szCs w:val="28"/>
          <w:lang w:val="ru-RU" w:eastAsia="ru-RU"/>
        </w:rPr>
        <w:t>по заявлениям юридических лиц</w:t>
      </w:r>
    </w:p>
    <w:p w14:paraId="45B45812" w14:textId="77777777" w:rsidR="00502226" w:rsidRDefault="00502226" w:rsidP="0020663A">
      <w:pPr>
        <w:spacing w:after="0" w:line="240" w:lineRule="auto"/>
        <w:rPr>
          <w:rFonts w:eastAsia="Times New Roman" w:cstheme="minorHAnsi"/>
          <w:b/>
          <w:sz w:val="28"/>
          <w:szCs w:val="24"/>
          <w:lang w:val="ru-RU" w:eastAsia="ru-RU"/>
        </w:rPr>
      </w:pPr>
    </w:p>
    <w:p w14:paraId="594A2D69" w14:textId="5F908111" w:rsidR="0020663A" w:rsidRPr="0020663A" w:rsidRDefault="0020663A" w:rsidP="0020663A">
      <w:pPr>
        <w:spacing w:after="0" w:line="240" w:lineRule="auto"/>
        <w:rPr>
          <w:rFonts w:eastAsia="Times New Roman" w:cstheme="minorHAnsi"/>
          <w:b/>
          <w:sz w:val="28"/>
          <w:szCs w:val="24"/>
          <w:lang w:val="ru-RU" w:eastAsia="ru-RU"/>
        </w:rPr>
      </w:pPr>
      <w:r w:rsidRPr="0020663A">
        <w:rPr>
          <w:rFonts w:eastAsia="Times New Roman" w:cstheme="minorHAnsi"/>
          <w:b/>
          <w:sz w:val="28"/>
          <w:szCs w:val="24"/>
          <w:lang w:val="ru-RU" w:eastAsia="ru-RU"/>
        </w:rPr>
        <w:t xml:space="preserve">Ответственный </w:t>
      </w:r>
    </w:p>
    <w:p w14:paraId="18EF8E85" w14:textId="77777777" w:rsidR="0020663A" w:rsidRDefault="0020663A" w:rsidP="0020663A">
      <w:pPr>
        <w:spacing w:after="0" w:line="240" w:lineRule="auto"/>
        <w:rPr>
          <w:rFonts w:eastAsia="Times New Roman" w:cstheme="minorHAnsi"/>
          <w:sz w:val="28"/>
          <w:szCs w:val="24"/>
          <w:lang w:val="ru-RU" w:eastAsia="ru-RU"/>
        </w:rPr>
      </w:pPr>
      <w:r w:rsidRPr="0020663A">
        <w:rPr>
          <w:rFonts w:eastAsia="Times New Roman" w:cstheme="minorHAnsi"/>
          <w:sz w:val="28"/>
          <w:szCs w:val="24"/>
          <w:lang w:val="ru-RU" w:eastAsia="ru-RU"/>
        </w:rPr>
        <w:t xml:space="preserve">главный специалист сектора планирования и исполнения бюджета </w:t>
      </w:r>
    </w:p>
    <w:p w14:paraId="578720CC" w14:textId="290AA884" w:rsidR="0020663A" w:rsidRPr="0020663A" w:rsidRDefault="0020663A" w:rsidP="0020663A">
      <w:pPr>
        <w:spacing w:after="0" w:line="240" w:lineRule="auto"/>
        <w:rPr>
          <w:rFonts w:eastAsia="Times New Roman" w:cstheme="minorHAnsi"/>
          <w:sz w:val="28"/>
          <w:szCs w:val="24"/>
          <w:lang w:val="ru-RU" w:eastAsia="ru-RU"/>
        </w:rPr>
      </w:pPr>
      <w:proofErr w:type="spellStart"/>
      <w:r w:rsidRPr="0020663A">
        <w:rPr>
          <w:rFonts w:eastAsia="Times New Roman" w:cstheme="minorHAnsi"/>
          <w:sz w:val="28"/>
          <w:szCs w:val="24"/>
          <w:lang w:val="ru-RU" w:eastAsia="ru-RU"/>
        </w:rPr>
        <w:t>Прозаркевич</w:t>
      </w:r>
      <w:proofErr w:type="spellEnd"/>
      <w:r w:rsidRPr="0020663A">
        <w:rPr>
          <w:rFonts w:eastAsia="Times New Roman" w:cstheme="minorHAnsi"/>
          <w:sz w:val="28"/>
          <w:szCs w:val="24"/>
          <w:lang w:val="ru-RU" w:eastAsia="ru-RU"/>
        </w:rPr>
        <w:t xml:space="preserve"> Наталья Леонидовна, </w:t>
      </w:r>
      <w:proofErr w:type="spellStart"/>
      <w:r w:rsidRPr="0020663A">
        <w:rPr>
          <w:rFonts w:eastAsia="Times New Roman" w:cstheme="minorHAnsi"/>
          <w:sz w:val="28"/>
          <w:szCs w:val="24"/>
          <w:lang w:val="ru-RU" w:eastAsia="ru-RU"/>
        </w:rPr>
        <w:t>каб</w:t>
      </w:r>
      <w:proofErr w:type="spellEnd"/>
      <w:r w:rsidRPr="0020663A">
        <w:rPr>
          <w:rFonts w:eastAsia="Times New Roman" w:cstheme="minorHAnsi"/>
          <w:sz w:val="28"/>
          <w:szCs w:val="24"/>
          <w:lang w:val="ru-RU" w:eastAsia="ru-RU"/>
        </w:rPr>
        <w:t xml:space="preserve">. № 36, тел. 5-16-92 </w:t>
      </w:r>
    </w:p>
    <w:p w14:paraId="0506EA4B" w14:textId="77777777" w:rsidR="0020663A" w:rsidRPr="0020663A" w:rsidRDefault="0020663A" w:rsidP="0020663A">
      <w:pPr>
        <w:spacing w:after="0" w:line="240" w:lineRule="auto"/>
        <w:rPr>
          <w:rFonts w:eastAsia="Times New Roman" w:cstheme="minorHAnsi"/>
          <w:sz w:val="28"/>
          <w:szCs w:val="24"/>
          <w:lang w:val="ru-RU" w:eastAsia="ru-RU"/>
        </w:rPr>
      </w:pPr>
    </w:p>
    <w:p w14:paraId="05801194" w14:textId="24A76980" w:rsidR="0020663A" w:rsidRPr="0020663A" w:rsidRDefault="0020663A" w:rsidP="0020663A">
      <w:pPr>
        <w:spacing w:after="0" w:line="240" w:lineRule="auto"/>
        <w:rPr>
          <w:rFonts w:eastAsia="Times New Roman" w:cstheme="minorHAnsi"/>
          <w:b/>
          <w:sz w:val="28"/>
          <w:szCs w:val="24"/>
          <w:lang w:val="ru-RU" w:eastAsia="ru-RU"/>
        </w:rPr>
      </w:pPr>
      <w:r w:rsidRPr="0020663A">
        <w:rPr>
          <w:rFonts w:eastAsia="Times New Roman" w:cstheme="minorHAnsi"/>
          <w:b/>
          <w:sz w:val="28"/>
          <w:szCs w:val="24"/>
          <w:lang w:val="ru-RU" w:eastAsia="ru-RU"/>
        </w:rPr>
        <w:t xml:space="preserve">На время отсутствия </w:t>
      </w:r>
    </w:p>
    <w:p w14:paraId="33B22C0F" w14:textId="70AD71A3" w:rsidR="0020663A" w:rsidRDefault="0020663A" w:rsidP="0020663A">
      <w:pPr>
        <w:spacing w:after="0" w:line="240" w:lineRule="auto"/>
        <w:rPr>
          <w:rFonts w:eastAsia="Times New Roman" w:cstheme="minorHAnsi"/>
          <w:sz w:val="28"/>
          <w:szCs w:val="24"/>
          <w:lang w:val="ru-RU" w:eastAsia="ru-RU"/>
        </w:rPr>
      </w:pPr>
      <w:r w:rsidRPr="0020663A">
        <w:rPr>
          <w:rFonts w:eastAsia="Times New Roman" w:cstheme="minorHAnsi"/>
          <w:sz w:val="28"/>
          <w:szCs w:val="24"/>
          <w:lang w:val="ru-RU" w:eastAsia="ru-RU"/>
        </w:rPr>
        <w:t>заведующий сектором планирования и исполнения бюджета</w:t>
      </w:r>
    </w:p>
    <w:p w14:paraId="48D437AA" w14:textId="393B517E" w:rsidR="0020663A" w:rsidRPr="0020663A" w:rsidRDefault="0020663A" w:rsidP="0020663A">
      <w:pPr>
        <w:spacing w:after="0" w:line="240" w:lineRule="auto"/>
        <w:rPr>
          <w:rFonts w:eastAsia="Times New Roman" w:cstheme="minorHAnsi"/>
          <w:sz w:val="28"/>
          <w:szCs w:val="24"/>
          <w:lang w:val="ru-RU" w:eastAsia="ru-RU"/>
        </w:rPr>
      </w:pPr>
      <w:proofErr w:type="spellStart"/>
      <w:r w:rsidRPr="0020663A">
        <w:rPr>
          <w:rFonts w:eastAsia="Times New Roman" w:cstheme="minorHAnsi"/>
          <w:sz w:val="28"/>
          <w:szCs w:val="24"/>
          <w:lang w:val="ru-RU" w:eastAsia="ru-RU"/>
        </w:rPr>
        <w:t>Лапцевич</w:t>
      </w:r>
      <w:proofErr w:type="spellEnd"/>
      <w:r w:rsidRPr="0020663A">
        <w:rPr>
          <w:rFonts w:eastAsia="Times New Roman" w:cstheme="minorHAnsi"/>
          <w:sz w:val="28"/>
          <w:szCs w:val="24"/>
          <w:lang w:val="ru-RU" w:eastAsia="ru-RU"/>
        </w:rPr>
        <w:t xml:space="preserve"> Наталья Владимировна, </w:t>
      </w:r>
      <w:proofErr w:type="spellStart"/>
      <w:r w:rsidRPr="0020663A">
        <w:rPr>
          <w:rFonts w:eastAsia="Times New Roman" w:cstheme="minorHAnsi"/>
          <w:sz w:val="28"/>
          <w:szCs w:val="24"/>
          <w:lang w:val="ru-RU" w:eastAsia="ru-RU"/>
        </w:rPr>
        <w:t>каб</w:t>
      </w:r>
      <w:proofErr w:type="spellEnd"/>
      <w:r w:rsidRPr="0020663A">
        <w:rPr>
          <w:rFonts w:eastAsia="Times New Roman" w:cstheme="minorHAnsi"/>
          <w:sz w:val="28"/>
          <w:szCs w:val="24"/>
          <w:lang w:val="ru-RU" w:eastAsia="ru-RU"/>
        </w:rPr>
        <w:t>.  № 36, тел. 5-16-92</w:t>
      </w:r>
    </w:p>
    <w:p w14:paraId="5A9AE53B" w14:textId="64A3F1C3" w:rsidR="001757E8" w:rsidRPr="0020663A" w:rsidRDefault="0020663A" w:rsidP="0020663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0663A">
        <w:rPr>
          <w:rFonts w:eastAsia="Times New Roman" w:cstheme="minorHAnsi"/>
          <w:sz w:val="28"/>
          <w:szCs w:val="24"/>
          <w:lang w:val="ru-RU" w:eastAsia="ru-RU"/>
        </w:rPr>
        <w:t xml:space="preserve">             </w:t>
      </w:r>
    </w:p>
    <w:sectPr w:rsidR="001757E8" w:rsidRPr="0020663A" w:rsidSect="00502226">
      <w:pgSz w:w="15840" w:h="12240" w:orient="landscape"/>
      <w:pgMar w:top="567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AA"/>
    <w:rsid w:val="000B4C7B"/>
    <w:rsid w:val="001757E8"/>
    <w:rsid w:val="0020663A"/>
    <w:rsid w:val="00227FD7"/>
    <w:rsid w:val="00313849"/>
    <w:rsid w:val="00502226"/>
    <w:rsid w:val="0060732B"/>
    <w:rsid w:val="00712217"/>
    <w:rsid w:val="007C48AA"/>
    <w:rsid w:val="00890504"/>
    <w:rsid w:val="00A71D6C"/>
    <w:rsid w:val="00DE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DFC4"/>
  <w15:chartTrackingRefBased/>
  <w15:docId w15:val="{5D7DCDE3-7D82-427A-9843-ED31C68E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757E8"/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</cp:lastModifiedBy>
  <cp:revision>2</cp:revision>
  <dcterms:created xsi:type="dcterms:W3CDTF">2026-02-12T13:41:00Z</dcterms:created>
  <dcterms:modified xsi:type="dcterms:W3CDTF">2026-02-12T13:41:00Z</dcterms:modified>
</cp:coreProperties>
</file>