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7B25" w14:textId="1366F329" w:rsidR="00E26580" w:rsidRPr="00E26580" w:rsidRDefault="00E26580" w:rsidP="00E2658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b/>
          <w:bCs/>
          <w:sz w:val="28"/>
          <w:szCs w:val="28"/>
          <w:lang w:val="ru-BY"/>
        </w:rPr>
        <w:t>ИНФОРМАЦИОННОЕ ПИСЬМО о соблюдении требований законодательства при организации деятельности студенческих отрядов</w:t>
      </w:r>
    </w:p>
    <w:p w14:paraId="2B71E680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студенческих отрядов </w:t>
      </w:r>
      <w:proofErr w:type="gramStart"/>
      <w:r w:rsidRPr="00E26580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временная занятость, но и системная работа, направленная на подготовку молодых специалистов, формирование у них профессиональных компетенций, дисциплины и ответственности.</w:t>
      </w:r>
    </w:p>
    <w:p w14:paraId="4BA48ED9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 целях реализации государственной молодежной политики в Республике Беларусь, повышения социальной активности молодежи, обеспечения эффективности организации занятости учащихся и студентов в свободное от учебы и работы время Указом Президента Республики Беларусь от 18.02.2020 № 58 утверждено Положение о порядке организации деятельности студенческих отрядов на территории Республики Беларусь (далее - Положение).</w:t>
      </w:r>
    </w:p>
    <w:p w14:paraId="0308E637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Согласно Положению общую координацию работ по организации деятельности студенческих отрядов осуществляет Министерство образования.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</w:t>
      </w:r>
      <w:proofErr w:type="gramStart"/>
      <w:r w:rsidRPr="00E26580">
        <w:rPr>
          <w:rFonts w:ascii="Times New Roman" w:hAnsi="Times New Roman" w:cs="Times New Roman"/>
          <w:sz w:val="28"/>
          <w:szCs w:val="28"/>
          <w:lang w:val="ru-RU"/>
        </w:rPr>
        <w:t>ОО  «</w:t>
      </w:r>
      <w:proofErr w:type="gramEnd"/>
      <w:r w:rsidRPr="00E26580">
        <w:rPr>
          <w:rFonts w:ascii="Times New Roman" w:hAnsi="Times New Roman" w:cs="Times New Roman"/>
          <w:sz w:val="28"/>
          <w:szCs w:val="28"/>
          <w:lang w:val="ru-RU"/>
        </w:rPr>
        <w:t>БРСМ»), наделенными правами юридического лица, другими молодежными общественными объединениями (далее - направляющие организации).</w:t>
      </w:r>
    </w:p>
    <w:p w14:paraId="0774751F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(принимающая организация).</w:t>
      </w:r>
    </w:p>
    <w:p w14:paraId="19BDCF07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 профессионально-технического образования, а также достигшие возраста 14 лет учащиеся, осваивающие содержание образовательных программ общего среднего образования, работники учреждений образования, члены ОО  «БРСМ», иных молодежных общественных объединений и другие категории молодых граждан (далее - участники студенческих отрядов).</w:t>
      </w:r>
    </w:p>
    <w:p w14:paraId="21BC02D2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44C5013A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Виды работ, которые могут выполнять участники студенческого отряда, а также нормы подъема и перемещения тяжестей вручную определяются в соответствии с:</w:t>
      </w:r>
    </w:p>
    <w:p w14:paraId="54CCE27A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постановлением Министерства труда и социальной защиты Республики Беларусь от 15.10.2010 № 144 «Об установлении перечня легких видов работ, которые могут выполнять лица в возрасте от четырнадцати до шестнадцати лет»;</w:t>
      </w:r>
    </w:p>
    <w:p w14:paraId="531940BB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постановлением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лет»;</w:t>
      </w:r>
    </w:p>
    <w:p w14:paraId="0AD51AAE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постановлением Министерства здравоохранения Республики Беларусь от 13.10.2010 № 134 «Об установлении предельных норм подъема и перемещения несовершеннолетними тяжестей вручную».</w:t>
      </w:r>
    </w:p>
    <w:p w14:paraId="2C6D4966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Не допускается привлечение лиц моложе восемнадцати лет к 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77A58CC4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 в соответствии с законодательством (статья 16 Закона Республики Беларусь «Об охране труда»).</w:t>
      </w:r>
    </w:p>
    <w:p w14:paraId="25163CAE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Кроме того, необходимо учитывать ограничения, установленные законодательством для несовершеннолетних (лиц, не достигших восемнадцати лет), в частности нормы статей 114, 117, 276 Трудового кодекса Республики Беларусь (далее - ТК).</w:t>
      </w:r>
    </w:p>
    <w:p w14:paraId="6122B441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Важным моментом деятельности студенческих отрядов является обеспечение для их участников здоровых и безопасных условий труда. В связи с этим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0B6A01AD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</w:t>
      </w:r>
      <w:r w:rsidRPr="00E26580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 (договор).</w:t>
      </w:r>
    </w:p>
    <w:p w14:paraId="7CCEF813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E26580">
        <w:rPr>
          <w:rFonts w:ascii="Times New Roman" w:hAnsi="Times New Roman" w:cs="Times New Roman"/>
          <w:sz w:val="28"/>
          <w:szCs w:val="28"/>
          <w:lang w:val="ru-RU"/>
        </w:rPr>
        <w:t>об  охране</w:t>
      </w:r>
      <w:proofErr w:type="gramEnd"/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 труда, проведение инструктажей по предстоящей деятельности.</w:t>
      </w:r>
    </w:p>
    <w:p w14:paraId="2B0FF3E1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 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1E0BC5B3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Информируем, что правоотношения, вытекающие из гражданско-правовых договоров, регулируются Гражданским кодексом </w:t>
      </w:r>
      <w:bookmarkStart w:id="0" w:name="_Hlk230272573"/>
      <w:r w:rsidRPr="00E26580">
        <w:rPr>
          <w:rFonts w:ascii="Times New Roman" w:hAnsi="Times New Roman" w:cs="Times New Roman"/>
          <w:sz w:val="28"/>
          <w:szCs w:val="28"/>
          <w:lang w:val="ru-RU"/>
        </w:rPr>
        <w:t>Республики Беларусь (далее - </w:t>
      </w:r>
      <w:bookmarkEnd w:id="0"/>
      <w:r w:rsidRPr="00E26580">
        <w:rPr>
          <w:rFonts w:ascii="Times New Roman" w:hAnsi="Times New Roman" w:cs="Times New Roman"/>
          <w:sz w:val="28"/>
          <w:szCs w:val="28"/>
          <w:lang w:val="ru-RU"/>
        </w:rPr>
        <w:t>ГК) и Указом Президента Республики Беларусь от 06.06.2005 № 314 «О некоторых мерах по защите прав граждан, выполняющих работу по гражданско-правовым договорам».</w:t>
      </w:r>
    </w:p>
    <w:p w14:paraId="44AC1807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 25 ГК).</w:t>
      </w:r>
    </w:p>
    <w:p w14:paraId="1922A0A2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</w:t>
      </w:r>
    </w:p>
    <w:p w14:paraId="60792364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Обращаем внимание, что в соответствии со статьей 6 </w:t>
      </w:r>
      <w:bookmarkStart w:id="1" w:name="_Hlk230273824"/>
      <w:r w:rsidRPr="00E26580">
        <w:rPr>
          <w:rFonts w:ascii="Times New Roman" w:hAnsi="Times New Roman" w:cs="Times New Roman"/>
          <w:sz w:val="28"/>
          <w:szCs w:val="28"/>
          <w:lang w:val="ru-RU"/>
        </w:rPr>
        <w:t>ТК</w:t>
      </w:r>
      <w:bookmarkEnd w:id="1"/>
      <w:r w:rsidRPr="00E26580">
        <w:rPr>
          <w:rFonts w:ascii="Times New Roman" w:hAnsi="Times New Roman" w:cs="Times New Roman"/>
          <w:sz w:val="28"/>
          <w:szCs w:val="28"/>
          <w:lang w:val="ru-RU"/>
        </w:rPr>
        <w:t> обязательства,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224FAA8B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Таким образом, нормы законодательства о труде, в том числе установленный </w:t>
      </w:r>
      <w:r w:rsidRPr="00E2658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приема работников на работу</w:t>
      </w:r>
      <w:r w:rsidRPr="00E26580">
        <w:rPr>
          <w:rFonts w:ascii="Times New Roman" w:hAnsi="Times New Roman" w:cs="Times New Roman"/>
          <w:sz w:val="28"/>
          <w:szCs w:val="28"/>
          <w:lang w:val="ru-RU"/>
        </w:rPr>
        <w:t>, права и обязанности работников и нанимателей, государственные гарантии по оплате труда работников, </w:t>
      </w:r>
      <w:r w:rsidRPr="00E2658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гарантии и компенсации</w:t>
      </w:r>
      <w:r w:rsidRPr="00E26580">
        <w:rPr>
          <w:rFonts w:ascii="Times New Roman" w:hAnsi="Times New Roman" w:cs="Times New Roman"/>
          <w:sz w:val="28"/>
          <w:szCs w:val="28"/>
          <w:lang w:val="ru-RU"/>
        </w:rPr>
        <w:t>, </w:t>
      </w:r>
      <w:r w:rsidRPr="00E2658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режим труда и отдыха</w:t>
      </w:r>
      <w:r w:rsidRPr="00E26580">
        <w:rPr>
          <w:rFonts w:ascii="Times New Roman" w:hAnsi="Times New Roman" w:cs="Times New Roman"/>
          <w:sz w:val="28"/>
          <w:szCs w:val="28"/>
          <w:lang w:val="ru-RU"/>
        </w:rPr>
        <w:t>, трудовые и социальные отпуска, дисциплинарная и материальная ответственность работников, на гражданско-правовые отношения не распространяются.</w:t>
      </w:r>
    </w:p>
    <w:p w14:paraId="654E4998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С целью обеспечения защиты прав трудоустраивающихся лиц, не достигших восемнадцатилетнего возраста, в том числе участников студенческих отрядов, при приеме на работу целесообразно </w:t>
      </w:r>
      <w:r w:rsidRPr="00E26580">
        <w:rPr>
          <w:rFonts w:ascii="Times New Roman" w:hAnsi="Times New Roman" w:cs="Times New Roman"/>
          <w:sz w:val="28"/>
          <w:szCs w:val="28"/>
          <w:u w:val="single"/>
          <w:lang w:val="ru-RU"/>
        </w:rPr>
        <w:t>заключать с каждым из них </w:t>
      </w:r>
      <w:r w:rsidRPr="00E2658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трудовой </w:t>
      </w:r>
      <w:r w:rsidRPr="00E2658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lastRenderedPageBreak/>
        <w:t>договор</w:t>
      </w:r>
      <w:r w:rsidRPr="00E26580">
        <w:rPr>
          <w:rFonts w:ascii="Times New Roman" w:hAnsi="Times New Roman" w:cs="Times New Roman"/>
          <w:sz w:val="28"/>
          <w:szCs w:val="28"/>
          <w:lang w:val="ru-RU"/>
        </w:rPr>
        <w:t>. В соответствии с требованиями статей 18, 19 ТК трудовой договор заключается в письменной форме и должен содержать обязательные условия и сведения.</w:t>
      </w:r>
    </w:p>
    <w:p w14:paraId="076A47C7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 требованиями Инструкции о порядке обучения, стажировки, инструктажа и проверки </w:t>
      </w:r>
      <w:proofErr w:type="gramStart"/>
      <w:r w:rsidRPr="00E26580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proofErr w:type="gramEnd"/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по вопросам охраны труда, утвержденной постановлением Министерства труда и социальной защиты Республики Беларусь от 28.11.2008 № 175.</w:t>
      </w:r>
    </w:p>
    <w:p w14:paraId="135064ED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На принимающую организацию также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30.12.2008 № 209.</w:t>
      </w:r>
    </w:p>
    <w:p w14:paraId="0E3CA474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 2025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477DAD23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3B67FDFE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1F87D0CB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нарушения при регистрации инструктажей по охране труда (в журналах регистрации инструктажей по охране труда не указывались номера инструкций по охране труда)</w:t>
      </w:r>
      <w:bookmarkStart w:id="2" w:name="_Hlk230274457"/>
      <w:r w:rsidRPr="00E26580">
        <w:rPr>
          <w:rFonts w:ascii="Times New Roman" w:hAnsi="Times New Roman" w:cs="Times New Roman"/>
          <w:sz w:val="28"/>
          <w:szCs w:val="28"/>
          <w:lang w:val="ru-RU"/>
        </w:rPr>
        <w:t>;</w:t>
      </w:r>
      <w:bookmarkEnd w:id="2"/>
    </w:p>
    <w:p w14:paraId="3861B538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нарушение порядка проведения о оформления стажировки;</w:t>
      </w:r>
    </w:p>
    <w:p w14:paraId="1771E509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несоответствия при оформлении трудовых договоров (на участнико</w:t>
      </w:r>
      <w:bookmarkStart w:id="3" w:name="_Hlk230274447"/>
      <w:r w:rsidRPr="00E26580">
        <w:rPr>
          <w:rFonts w:ascii="Times New Roman" w:hAnsi="Times New Roman" w:cs="Times New Roman"/>
          <w:sz w:val="28"/>
          <w:szCs w:val="28"/>
          <w:lang w:val="ru-RU"/>
        </w:rPr>
        <w:t>в</w:t>
      </w:r>
      <w:bookmarkEnd w:id="3"/>
      <w:r w:rsidRPr="00E26580">
        <w:rPr>
          <w:rFonts w:ascii="Times New Roman" w:hAnsi="Times New Roman" w:cs="Times New Roman"/>
          <w:sz w:val="28"/>
          <w:szCs w:val="28"/>
          <w:lang w:val="ru-RU"/>
        </w:rPr>
        <w:t> студенческих отрядов не заводились трудовые книжки)</w:t>
      </w:r>
      <w:bookmarkStart w:id="4" w:name="_Hlk230274359"/>
      <w:r w:rsidRPr="00E26580">
        <w:rPr>
          <w:rFonts w:ascii="Times New Roman" w:hAnsi="Times New Roman" w:cs="Times New Roman"/>
          <w:sz w:val="28"/>
          <w:szCs w:val="28"/>
          <w:lang w:val="ru-RU"/>
        </w:rPr>
        <w:t>;</w:t>
      </w:r>
      <w:bookmarkEnd w:id="4"/>
    </w:p>
    <w:p w14:paraId="076C4CE2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отсутствие или некачественная разработка инструкций по охране труда;</w:t>
      </w:r>
    </w:p>
    <w:p w14:paraId="60CE3FEF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не осуществление контроля за соблюдением работниками требований по охране труда.</w:t>
      </w:r>
    </w:p>
    <w:p w14:paraId="637798C0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перемещение тяжестей несовершеннолетними свыше установленных законодательством норм;</w:t>
      </w:r>
    </w:p>
    <w:p w14:paraId="7E2BF149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неудовлетворительная организация работы комиссии для проверки знаний по вопросам охраны труда</w:t>
      </w:r>
      <w:bookmarkStart w:id="5" w:name="_Hlk230275753"/>
      <w:r w:rsidRPr="00E26580">
        <w:rPr>
          <w:rFonts w:ascii="Times New Roman" w:hAnsi="Times New Roman" w:cs="Times New Roman"/>
          <w:sz w:val="28"/>
          <w:szCs w:val="28"/>
          <w:lang w:val="ru-RU"/>
        </w:rPr>
        <w:t>;</w:t>
      </w:r>
      <w:bookmarkEnd w:id="5"/>
    </w:p>
    <w:p w14:paraId="76D4812A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превышение продолжительности режима рабочего времени;</w:t>
      </w:r>
    </w:p>
    <w:p w14:paraId="516C2E01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lastRenderedPageBreak/>
        <w:t>не определение перерывов для отдыха и питания;</w:t>
      </w:r>
    </w:p>
    <w:p w14:paraId="3E2DBF0B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отсутствие аптечек первой помощи;</w:t>
      </w:r>
    </w:p>
    <w:p w14:paraId="7C06EB4C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26580">
        <w:rPr>
          <w:rFonts w:ascii="Times New Roman" w:hAnsi="Times New Roman" w:cs="Times New Roman"/>
          <w:sz w:val="28"/>
          <w:szCs w:val="28"/>
          <w:lang w:val="ru-RU"/>
        </w:rPr>
        <w:t>необозначение</w:t>
      </w:r>
      <w:proofErr w:type="spellEnd"/>
      <w:r w:rsidRPr="00E26580">
        <w:rPr>
          <w:rFonts w:ascii="Times New Roman" w:hAnsi="Times New Roman" w:cs="Times New Roman"/>
          <w:sz w:val="28"/>
          <w:szCs w:val="28"/>
          <w:lang w:val="ru-RU"/>
        </w:rPr>
        <w:t xml:space="preserve"> проездов для движения транспортных средств и пешеходных дорожек, не установление дорожных знак</w:t>
      </w:r>
      <w:bookmarkStart w:id="6" w:name="_Hlk230276310"/>
      <w:r w:rsidRPr="00E26580">
        <w:rPr>
          <w:rFonts w:ascii="Times New Roman" w:hAnsi="Times New Roman" w:cs="Times New Roman"/>
          <w:sz w:val="28"/>
          <w:szCs w:val="28"/>
          <w:lang w:val="ru-RU"/>
        </w:rPr>
        <w:t>ов;</w:t>
      </w:r>
      <w:bookmarkEnd w:id="6"/>
    </w:p>
    <w:p w14:paraId="307DCECD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нарушения требований безопасности на строительных объектах:</w:t>
      </w:r>
    </w:p>
    <w:p w14:paraId="6573629D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при содержании бытовых помещений (в качестве ступеней перед входом в вагон-бытовки уложена металлическая конструкция, изготовленная из прутковой стали, которая не закреплена);</w:t>
      </w:r>
    </w:p>
    <w:p w14:paraId="169B2091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при эксплуатации электросетей (разводка временных электросетей напряжением до 1000 В проложена по поверхности пола);</w:t>
      </w:r>
    </w:p>
    <w:p w14:paraId="583D13FF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при установке ограждений опасных и (или) потенциально опасных участков (отдельные элементы защитных ограждений лестничных маршей не закреплены или отсутствуют, не закрыты технологические каналы под монтаж оборудования, не ограждены перепады по высоте, отсутствуют предупредительные знаки).</w:t>
      </w:r>
    </w:p>
    <w:p w14:paraId="3A34F5C1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1CC4B7F8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В целях соблюдения трудовых прав участников студенческих отрядов, а 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41D26A2E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RU"/>
        </w:rPr>
        <w:t>1.       Довести данное письмо до руководителей организаций, направляющих и принимающих участников студенческих отрядов.</w:t>
      </w:r>
    </w:p>
    <w:p w14:paraId="40402C52" w14:textId="77777777" w:rsidR="00E26580" w:rsidRPr="00E26580" w:rsidRDefault="00E26580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26580">
        <w:rPr>
          <w:rFonts w:ascii="Times New Roman" w:hAnsi="Times New Roman" w:cs="Times New Roman"/>
          <w:sz w:val="28"/>
          <w:szCs w:val="28"/>
          <w:lang w:val="ru-BY"/>
        </w:rPr>
        <w:t>2.       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 </w:t>
      </w:r>
    </w:p>
    <w:p w14:paraId="546AF7BD" w14:textId="77777777" w:rsidR="00712454" w:rsidRPr="00E26580" w:rsidRDefault="00712454" w:rsidP="00E26580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712454" w:rsidRPr="00E2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209B"/>
    <w:multiLevelType w:val="multilevel"/>
    <w:tmpl w:val="0554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18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80"/>
    <w:rsid w:val="000B6EB8"/>
    <w:rsid w:val="003B2966"/>
    <w:rsid w:val="00712454"/>
    <w:rsid w:val="00CD5F61"/>
    <w:rsid w:val="00E2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666D"/>
  <w15:chartTrackingRefBased/>
  <w15:docId w15:val="{7AEF4F33-A0FF-4504-B7F2-E71D685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5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5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5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5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8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2026-05-27T06:36:00Z</dcterms:created>
  <dcterms:modified xsi:type="dcterms:W3CDTF">2026-05-27T06:38:00Z</dcterms:modified>
</cp:coreProperties>
</file>