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B0" w:rsidRPr="00E069B0" w:rsidRDefault="004A7F93" w:rsidP="00686687">
      <w:pPr>
        <w:pStyle w:val="3"/>
        <w:tabs>
          <w:tab w:val="left" w:pos="0"/>
        </w:tabs>
        <w:spacing w:after="0"/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МЕТОДИЧЕСКИЕ </w:t>
      </w:r>
      <w:r w:rsidR="00E069B0" w:rsidRPr="00E069B0">
        <w:rPr>
          <w:b/>
          <w:sz w:val="30"/>
          <w:szCs w:val="30"/>
        </w:rPr>
        <w:t>РЕКОМЕНДАЦИИ</w:t>
      </w:r>
    </w:p>
    <w:p w:rsidR="00FF452F" w:rsidRDefault="00E069B0" w:rsidP="00686687">
      <w:pPr>
        <w:pStyle w:val="3"/>
        <w:tabs>
          <w:tab w:val="left" w:pos="0"/>
        </w:tabs>
        <w:spacing w:after="0"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="00FF452F">
        <w:rPr>
          <w:sz w:val="30"/>
          <w:szCs w:val="30"/>
        </w:rPr>
        <w:t xml:space="preserve">обеспечению наличия в продаже и </w:t>
      </w:r>
      <w:r>
        <w:rPr>
          <w:sz w:val="30"/>
          <w:szCs w:val="30"/>
        </w:rPr>
        <w:t>размещению</w:t>
      </w:r>
    </w:p>
    <w:p w:rsidR="00E069B0" w:rsidRDefault="00E069B0" w:rsidP="00686687">
      <w:pPr>
        <w:pStyle w:val="3"/>
        <w:tabs>
          <w:tab w:val="left" w:pos="0"/>
        </w:tabs>
        <w:spacing w:after="0"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товаров с государственной символикой</w:t>
      </w:r>
    </w:p>
    <w:p w:rsidR="00E069B0" w:rsidRDefault="00E069B0" w:rsidP="00AD792F">
      <w:pPr>
        <w:pStyle w:val="3"/>
        <w:tabs>
          <w:tab w:val="left" w:pos="0"/>
        </w:tabs>
        <w:spacing w:after="0" w:line="360" w:lineRule="auto"/>
        <w:ind w:firstLine="709"/>
        <w:jc w:val="both"/>
        <w:rPr>
          <w:sz w:val="30"/>
          <w:szCs w:val="30"/>
        </w:rPr>
      </w:pPr>
    </w:p>
    <w:p w:rsidR="00FF452F" w:rsidRDefault="00986623" w:rsidP="00ED0A2E">
      <w:pPr>
        <w:pStyle w:val="3"/>
        <w:tabs>
          <w:tab w:val="left" w:pos="0"/>
        </w:tabs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FF452F">
        <w:rPr>
          <w:sz w:val="30"/>
          <w:szCs w:val="30"/>
        </w:rPr>
        <w:t>В целях</w:t>
      </w:r>
      <w:r w:rsidR="00FF452F" w:rsidRPr="00C06296">
        <w:rPr>
          <w:sz w:val="30"/>
          <w:szCs w:val="30"/>
        </w:rPr>
        <w:t xml:space="preserve"> широкого представления и максимального насыщения потребительского рынка товарами с государственной</w:t>
      </w:r>
      <w:r w:rsidR="00FF452F">
        <w:rPr>
          <w:sz w:val="30"/>
          <w:szCs w:val="30"/>
        </w:rPr>
        <w:t xml:space="preserve"> символикой </w:t>
      </w:r>
      <w:r w:rsidR="00B317C4">
        <w:rPr>
          <w:sz w:val="30"/>
          <w:szCs w:val="30"/>
        </w:rPr>
        <w:t>во всех объектах торговли</w:t>
      </w:r>
      <w:r w:rsidR="003514B1">
        <w:rPr>
          <w:sz w:val="30"/>
          <w:szCs w:val="30"/>
        </w:rPr>
        <w:t xml:space="preserve"> </w:t>
      </w:r>
      <w:r w:rsidR="00CE2379">
        <w:rPr>
          <w:sz w:val="30"/>
          <w:szCs w:val="30"/>
        </w:rPr>
        <w:t xml:space="preserve">рекомендуется </w:t>
      </w:r>
      <w:r w:rsidR="00B317C4">
        <w:rPr>
          <w:sz w:val="30"/>
          <w:szCs w:val="30"/>
        </w:rPr>
        <w:t>представить в продаже следующий ассортимент</w:t>
      </w:r>
      <w:r w:rsidR="00897274">
        <w:rPr>
          <w:sz w:val="30"/>
          <w:szCs w:val="30"/>
        </w:rPr>
        <w:t xml:space="preserve"> товаров</w:t>
      </w:r>
      <w:r w:rsidR="00AD792F" w:rsidRPr="00AD792F">
        <w:rPr>
          <w:sz w:val="30"/>
          <w:szCs w:val="30"/>
        </w:rPr>
        <w:t xml:space="preserve"> </w:t>
      </w:r>
      <w:r w:rsidR="00AD792F">
        <w:rPr>
          <w:sz w:val="30"/>
          <w:szCs w:val="30"/>
        </w:rPr>
        <w:t>с учетом специализации объекта</w:t>
      </w:r>
      <w:r w:rsidR="00B317C4">
        <w:rPr>
          <w:sz w:val="30"/>
          <w:szCs w:val="30"/>
        </w:rPr>
        <w:t xml:space="preserve">: </w:t>
      </w:r>
    </w:p>
    <w:p w:rsidR="00B317C4" w:rsidRPr="005D30E8" w:rsidRDefault="00B317C4" w:rsidP="003514B1">
      <w:pPr>
        <w:ind w:right="-1" w:firstLine="709"/>
        <w:jc w:val="both"/>
        <w:rPr>
          <w:sz w:val="30"/>
          <w:szCs w:val="30"/>
        </w:rPr>
      </w:pPr>
      <w:r w:rsidRPr="005D30E8">
        <w:rPr>
          <w:sz w:val="30"/>
          <w:szCs w:val="30"/>
        </w:rPr>
        <w:t>Государственный фла</w:t>
      </w:r>
      <w:r w:rsidR="00681C92">
        <w:rPr>
          <w:sz w:val="30"/>
          <w:szCs w:val="30"/>
        </w:rPr>
        <w:t xml:space="preserve">г Республики Беларусь (тканевые, </w:t>
      </w:r>
      <w:r w:rsidRPr="005D30E8">
        <w:rPr>
          <w:sz w:val="30"/>
          <w:szCs w:val="30"/>
        </w:rPr>
        <w:t xml:space="preserve">бумажные): кабинетные, </w:t>
      </w:r>
      <w:r w:rsidR="003514B1" w:rsidRPr="005D30E8">
        <w:rPr>
          <w:sz w:val="30"/>
          <w:szCs w:val="30"/>
        </w:rPr>
        <w:t>уличные,</w:t>
      </w:r>
      <w:r w:rsidR="003514B1">
        <w:rPr>
          <w:sz w:val="30"/>
          <w:szCs w:val="30"/>
        </w:rPr>
        <w:t xml:space="preserve"> </w:t>
      </w:r>
      <w:r w:rsidRPr="005D30E8">
        <w:rPr>
          <w:sz w:val="30"/>
          <w:szCs w:val="30"/>
        </w:rPr>
        <w:t xml:space="preserve">настольные, </w:t>
      </w:r>
      <w:r w:rsidR="00681C92" w:rsidRPr="005D30E8">
        <w:rPr>
          <w:sz w:val="30"/>
          <w:szCs w:val="30"/>
        </w:rPr>
        <w:t xml:space="preserve">автомобильные, </w:t>
      </w:r>
      <w:r w:rsidRPr="005D30E8">
        <w:rPr>
          <w:sz w:val="30"/>
          <w:szCs w:val="30"/>
        </w:rPr>
        <w:t>приветственные</w:t>
      </w:r>
      <w:r>
        <w:rPr>
          <w:sz w:val="30"/>
          <w:szCs w:val="30"/>
        </w:rPr>
        <w:t>;</w:t>
      </w:r>
    </w:p>
    <w:p w:rsidR="003514B1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Герб Республики Беларусь (гипсовы</w:t>
      </w:r>
      <w:r w:rsidR="00681C92">
        <w:rPr>
          <w:sz w:val="30"/>
          <w:szCs w:val="30"/>
        </w:rPr>
        <w:t>е</w:t>
      </w:r>
      <w:r>
        <w:rPr>
          <w:sz w:val="30"/>
          <w:szCs w:val="30"/>
        </w:rPr>
        <w:t>, деревянны</w:t>
      </w:r>
      <w:r w:rsidR="00681C92">
        <w:rPr>
          <w:sz w:val="30"/>
          <w:szCs w:val="30"/>
        </w:rPr>
        <w:t>е</w:t>
      </w:r>
      <w:r>
        <w:rPr>
          <w:sz w:val="30"/>
          <w:szCs w:val="30"/>
        </w:rPr>
        <w:t>);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="00B317C4" w:rsidRPr="005D30E8">
        <w:rPr>
          <w:sz w:val="30"/>
          <w:szCs w:val="30"/>
        </w:rPr>
        <w:t>умажно-беловые товары</w:t>
      </w:r>
      <w:r w:rsidR="00B317C4"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тетради, </w:t>
      </w:r>
      <w:r w:rsidR="00B317C4">
        <w:rPr>
          <w:sz w:val="30"/>
          <w:szCs w:val="30"/>
        </w:rPr>
        <w:t xml:space="preserve">блокноты, </w:t>
      </w:r>
      <w:r>
        <w:rPr>
          <w:sz w:val="30"/>
          <w:szCs w:val="30"/>
        </w:rPr>
        <w:t>записные книжки, ежедневники</w:t>
      </w:r>
      <w:r w:rsidR="00B317C4">
        <w:rPr>
          <w:sz w:val="30"/>
          <w:szCs w:val="30"/>
        </w:rPr>
        <w:t xml:space="preserve"> и др.)</w:t>
      </w:r>
      <w:r w:rsidR="00B317C4" w:rsidRPr="005D30E8">
        <w:rPr>
          <w:sz w:val="30"/>
          <w:szCs w:val="30"/>
        </w:rPr>
        <w:t>, печатные издания</w:t>
      </w:r>
      <w:r>
        <w:rPr>
          <w:sz w:val="30"/>
          <w:szCs w:val="30"/>
        </w:rPr>
        <w:t xml:space="preserve"> (</w:t>
      </w:r>
      <w:r w:rsidR="00B317C4">
        <w:rPr>
          <w:sz w:val="30"/>
          <w:szCs w:val="30"/>
        </w:rPr>
        <w:t>открытки, плакаты</w:t>
      </w:r>
      <w:r>
        <w:rPr>
          <w:sz w:val="30"/>
          <w:szCs w:val="30"/>
        </w:rPr>
        <w:t>, грамоты, дипломы</w:t>
      </w:r>
      <w:r w:rsidR="00897274">
        <w:rPr>
          <w:sz w:val="30"/>
          <w:szCs w:val="30"/>
        </w:rPr>
        <w:t xml:space="preserve"> и др.</w:t>
      </w:r>
      <w:r>
        <w:rPr>
          <w:sz w:val="30"/>
          <w:szCs w:val="30"/>
        </w:rPr>
        <w:t>);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B317C4" w:rsidRPr="005D30E8">
        <w:rPr>
          <w:sz w:val="30"/>
          <w:szCs w:val="30"/>
        </w:rPr>
        <w:t>рикотажные изделия</w:t>
      </w:r>
      <w:r w:rsidR="00897274">
        <w:rPr>
          <w:sz w:val="30"/>
          <w:szCs w:val="30"/>
        </w:rPr>
        <w:t xml:space="preserve"> (</w:t>
      </w:r>
      <w:r w:rsidR="00C969CF" w:rsidRPr="00C06296">
        <w:rPr>
          <w:sz w:val="30"/>
          <w:szCs w:val="30"/>
        </w:rPr>
        <w:t>спортивные костюмы, джемпера, футболки, фуфайки, майки</w:t>
      </w:r>
      <w:r w:rsidR="00C969CF">
        <w:rPr>
          <w:sz w:val="30"/>
          <w:szCs w:val="30"/>
        </w:rPr>
        <w:t xml:space="preserve"> </w:t>
      </w:r>
      <w:r w:rsidR="00897274">
        <w:rPr>
          <w:sz w:val="30"/>
          <w:szCs w:val="30"/>
        </w:rPr>
        <w:t>и др.)</w:t>
      </w:r>
      <w:r w:rsidR="00B317C4">
        <w:rPr>
          <w:sz w:val="30"/>
          <w:szCs w:val="30"/>
        </w:rPr>
        <w:t>, чулочно-носочные изделия (носки</w:t>
      </w:r>
      <w:r w:rsidR="00C969CF">
        <w:rPr>
          <w:sz w:val="30"/>
          <w:szCs w:val="30"/>
        </w:rPr>
        <w:t xml:space="preserve"> и др.</w:t>
      </w:r>
      <w:r w:rsidR="00B317C4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B317C4" w:rsidRPr="005D30E8">
        <w:rPr>
          <w:sz w:val="30"/>
          <w:szCs w:val="30"/>
        </w:rPr>
        <w:t>оловные уборы</w:t>
      </w:r>
      <w:r>
        <w:rPr>
          <w:sz w:val="30"/>
          <w:szCs w:val="30"/>
        </w:rPr>
        <w:t xml:space="preserve"> (кепки, бейсболки, </w:t>
      </w:r>
      <w:proofErr w:type="spellStart"/>
      <w:r>
        <w:rPr>
          <w:sz w:val="30"/>
          <w:szCs w:val="30"/>
        </w:rPr>
        <w:t>жокейки</w:t>
      </w:r>
      <w:proofErr w:type="spellEnd"/>
      <w:r>
        <w:rPr>
          <w:sz w:val="30"/>
          <w:szCs w:val="30"/>
        </w:rPr>
        <w:t>);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="00B317C4" w:rsidRPr="005D30E8">
        <w:rPr>
          <w:sz w:val="30"/>
          <w:szCs w:val="30"/>
        </w:rPr>
        <w:t>арфоровая и керамическая посуда</w:t>
      </w:r>
      <w:r>
        <w:rPr>
          <w:sz w:val="30"/>
          <w:szCs w:val="30"/>
        </w:rPr>
        <w:t xml:space="preserve"> (</w:t>
      </w:r>
      <w:r w:rsidR="000F749B">
        <w:rPr>
          <w:sz w:val="30"/>
          <w:szCs w:val="30"/>
        </w:rPr>
        <w:t xml:space="preserve">декоративные </w:t>
      </w:r>
      <w:r>
        <w:rPr>
          <w:sz w:val="30"/>
          <w:szCs w:val="30"/>
        </w:rPr>
        <w:t>кружки, тарелки</w:t>
      </w:r>
      <w:r w:rsidR="000F749B">
        <w:rPr>
          <w:sz w:val="30"/>
          <w:szCs w:val="30"/>
        </w:rPr>
        <w:t xml:space="preserve">, </w:t>
      </w:r>
      <w:r w:rsidR="000F749B" w:rsidRPr="00C06296">
        <w:rPr>
          <w:sz w:val="30"/>
          <w:szCs w:val="30"/>
        </w:rPr>
        <w:t>чайны</w:t>
      </w:r>
      <w:r w:rsidR="000F749B">
        <w:rPr>
          <w:sz w:val="30"/>
          <w:szCs w:val="30"/>
        </w:rPr>
        <w:t>е</w:t>
      </w:r>
      <w:r w:rsidR="000F749B" w:rsidRPr="00C06296">
        <w:rPr>
          <w:sz w:val="30"/>
          <w:szCs w:val="30"/>
        </w:rPr>
        <w:t xml:space="preserve"> сервиз</w:t>
      </w:r>
      <w:r w:rsidR="000F749B">
        <w:rPr>
          <w:sz w:val="30"/>
          <w:szCs w:val="30"/>
        </w:rPr>
        <w:t>ы</w:t>
      </w:r>
      <w:r w:rsidR="000F749B" w:rsidRPr="00C06296">
        <w:rPr>
          <w:sz w:val="30"/>
          <w:szCs w:val="30"/>
        </w:rPr>
        <w:t>, чайные пары, ваз</w:t>
      </w:r>
      <w:r w:rsidR="000F749B">
        <w:rPr>
          <w:sz w:val="30"/>
          <w:szCs w:val="30"/>
        </w:rPr>
        <w:t>ы</w:t>
      </w:r>
      <w:r w:rsidR="000F749B" w:rsidRPr="00C06296">
        <w:rPr>
          <w:sz w:val="30"/>
          <w:szCs w:val="30"/>
        </w:rPr>
        <w:t xml:space="preserve"> цветочн</w:t>
      </w:r>
      <w:r w:rsidR="000F749B">
        <w:rPr>
          <w:sz w:val="30"/>
          <w:szCs w:val="30"/>
        </w:rPr>
        <w:t xml:space="preserve">ые </w:t>
      </w:r>
      <w:r w:rsidR="00897274">
        <w:rPr>
          <w:sz w:val="30"/>
          <w:szCs w:val="30"/>
        </w:rPr>
        <w:t>и др.</w:t>
      </w:r>
      <w:r>
        <w:rPr>
          <w:sz w:val="30"/>
          <w:szCs w:val="30"/>
        </w:rPr>
        <w:t>);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681C92">
        <w:rPr>
          <w:sz w:val="30"/>
          <w:szCs w:val="30"/>
        </w:rPr>
        <w:t>увениры (</w:t>
      </w:r>
      <w:r w:rsidR="00B317C4" w:rsidRPr="005D30E8">
        <w:rPr>
          <w:sz w:val="30"/>
          <w:szCs w:val="30"/>
        </w:rPr>
        <w:t xml:space="preserve">значки, брелоки, </w:t>
      </w:r>
      <w:r w:rsidR="00B317C4">
        <w:rPr>
          <w:sz w:val="30"/>
          <w:szCs w:val="30"/>
        </w:rPr>
        <w:t xml:space="preserve">магниты, </w:t>
      </w:r>
      <w:r w:rsidR="00B317C4" w:rsidRPr="005D30E8">
        <w:rPr>
          <w:sz w:val="30"/>
          <w:szCs w:val="30"/>
        </w:rPr>
        <w:t>фарфоровые и керамические изделия и др.</w:t>
      </w:r>
      <w:r w:rsidR="00681C92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B317C4" w:rsidRPr="005D30E8">
        <w:rPr>
          <w:sz w:val="30"/>
          <w:szCs w:val="30"/>
        </w:rPr>
        <w:t>алантерейные изделия</w:t>
      </w:r>
      <w:r>
        <w:rPr>
          <w:sz w:val="30"/>
          <w:szCs w:val="30"/>
        </w:rPr>
        <w:t xml:space="preserve"> (бутоньерки, напульсники</w:t>
      </w:r>
      <w:r w:rsidR="00EE22D0">
        <w:rPr>
          <w:sz w:val="30"/>
          <w:szCs w:val="30"/>
        </w:rPr>
        <w:t>, ленты</w:t>
      </w:r>
      <w:r w:rsidR="00EE22D0" w:rsidRPr="00C06296">
        <w:rPr>
          <w:sz w:val="30"/>
          <w:szCs w:val="30"/>
        </w:rPr>
        <w:t xml:space="preserve"> сувенирн</w:t>
      </w:r>
      <w:r w:rsidR="00EE22D0">
        <w:rPr>
          <w:sz w:val="30"/>
          <w:szCs w:val="30"/>
        </w:rPr>
        <w:t>ые</w:t>
      </w:r>
      <w:r w:rsidR="00C969CF">
        <w:rPr>
          <w:sz w:val="30"/>
          <w:szCs w:val="30"/>
        </w:rPr>
        <w:t>, полотенца</w:t>
      </w:r>
      <w:r w:rsidR="00B13D9C">
        <w:rPr>
          <w:sz w:val="30"/>
          <w:szCs w:val="30"/>
        </w:rPr>
        <w:t xml:space="preserve"> и др.</w:t>
      </w:r>
      <w:r>
        <w:rPr>
          <w:sz w:val="30"/>
          <w:szCs w:val="30"/>
        </w:rPr>
        <w:t>).</w:t>
      </w:r>
    </w:p>
    <w:p w:rsidR="00FF452F" w:rsidRDefault="00FF452F" w:rsidP="00ED0A2E">
      <w:pPr>
        <w:pStyle w:val="3"/>
        <w:tabs>
          <w:tab w:val="left" w:pos="0"/>
        </w:tabs>
        <w:spacing w:after="0"/>
        <w:ind w:firstLine="709"/>
        <w:jc w:val="both"/>
        <w:rPr>
          <w:sz w:val="30"/>
          <w:szCs w:val="30"/>
        </w:rPr>
      </w:pPr>
    </w:p>
    <w:p w:rsidR="00AD792F" w:rsidRDefault="00986623" w:rsidP="00D5715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D792F">
        <w:rPr>
          <w:sz w:val="30"/>
          <w:szCs w:val="30"/>
        </w:rPr>
        <w:t>Товары</w:t>
      </w:r>
      <w:r w:rsidR="00AD792F" w:rsidRPr="00C06296">
        <w:rPr>
          <w:sz w:val="30"/>
          <w:szCs w:val="30"/>
        </w:rPr>
        <w:t xml:space="preserve"> с государственной</w:t>
      </w:r>
      <w:r w:rsidR="00AD792F">
        <w:rPr>
          <w:sz w:val="30"/>
          <w:szCs w:val="30"/>
        </w:rPr>
        <w:t xml:space="preserve"> символикой группируются по ассортименту в тематические зоны, которые размещаются в торговом зале на приоритетных местах с хорошей проходимостью, на оборудовании выделя</w:t>
      </w:r>
      <w:r w:rsidR="004A7F93">
        <w:rPr>
          <w:sz w:val="30"/>
          <w:szCs w:val="30"/>
        </w:rPr>
        <w:t xml:space="preserve">ются доступные области (полки) с хорошим обзором. </w:t>
      </w:r>
    </w:p>
    <w:p w:rsidR="004A7F93" w:rsidRDefault="004A7F93" w:rsidP="00D5715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Способ выкладки (навеска, горизонтально на полке/прилавке, на магнитах) товаров</w:t>
      </w:r>
      <w:r w:rsidRPr="00C06296">
        <w:rPr>
          <w:sz w:val="30"/>
          <w:szCs w:val="30"/>
        </w:rPr>
        <w:t xml:space="preserve"> с государственной</w:t>
      </w:r>
      <w:r>
        <w:rPr>
          <w:sz w:val="30"/>
          <w:szCs w:val="30"/>
        </w:rPr>
        <w:t xml:space="preserve"> символикой определяется с учетом особенностей конструкции, формы и назначения товара,</w:t>
      </w:r>
      <w:r w:rsidRPr="004A7F9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вида упаковки. </w:t>
      </w:r>
    </w:p>
    <w:p w:rsidR="004A7F93" w:rsidRDefault="004A7F93" w:rsidP="00D5715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размещении таких товаров уделяется внимание корректному товарному соседству</w:t>
      </w:r>
      <w:r w:rsidRPr="004A7F9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 w:rsidRPr="009E40C1">
        <w:rPr>
          <w:sz w:val="30"/>
          <w:szCs w:val="30"/>
        </w:rPr>
        <w:t>исключением факто</w:t>
      </w:r>
      <w:r>
        <w:rPr>
          <w:sz w:val="30"/>
          <w:szCs w:val="30"/>
        </w:rPr>
        <w:t>в</w:t>
      </w:r>
      <w:r w:rsidRPr="009E40C1">
        <w:rPr>
          <w:sz w:val="30"/>
          <w:szCs w:val="30"/>
        </w:rPr>
        <w:t xml:space="preserve"> дискре</w:t>
      </w:r>
      <w:r>
        <w:rPr>
          <w:sz w:val="30"/>
          <w:szCs w:val="30"/>
        </w:rPr>
        <w:t>дитирующего характера.</w:t>
      </w:r>
    </w:p>
    <w:p w:rsidR="00D5715C" w:rsidRPr="00B92C35" w:rsidRDefault="00D5715C" w:rsidP="00D5715C">
      <w:pPr>
        <w:ind w:firstLine="708"/>
        <w:jc w:val="both"/>
        <w:rPr>
          <w:sz w:val="30"/>
          <w:szCs w:val="30"/>
        </w:rPr>
      </w:pPr>
      <w:r w:rsidRPr="00B92C35">
        <w:rPr>
          <w:sz w:val="30"/>
          <w:szCs w:val="30"/>
        </w:rPr>
        <w:t>Выкладка товаров</w:t>
      </w:r>
      <w:r w:rsidR="00986623">
        <w:rPr>
          <w:sz w:val="30"/>
          <w:szCs w:val="30"/>
        </w:rPr>
        <w:t xml:space="preserve"> </w:t>
      </w:r>
      <w:r w:rsidR="00986623" w:rsidRPr="00C06296">
        <w:rPr>
          <w:sz w:val="30"/>
          <w:szCs w:val="30"/>
        </w:rPr>
        <w:t>с государственной</w:t>
      </w:r>
      <w:r w:rsidR="00986623">
        <w:rPr>
          <w:sz w:val="30"/>
          <w:szCs w:val="30"/>
        </w:rPr>
        <w:t xml:space="preserve"> символикой</w:t>
      </w:r>
      <w:r w:rsidRPr="00B92C35">
        <w:rPr>
          <w:sz w:val="30"/>
          <w:szCs w:val="30"/>
        </w:rPr>
        <w:t xml:space="preserve"> производится </w:t>
      </w:r>
      <w:proofErr w:type="gramStart"/>
      <w:r w:rsidRPr="00B92C35">
        <w:rPr>
          <w:sz w:val="30"/>
          <w:szCs w:val="30"/>
        </w:rPr>
        <w:t>способами, позволяющими визуально определить указанные товары от других товаров и сопровождается</w:t>
      </w:r>
      <w:proofErr w:type="gramEnd"/>
      <w:r w:rsidRPr="00B92C35">
        <w:rPr>
          <w:sz w:val="30"/>
          <w:szCs w:val="30"/>
        </w:rPr>
        <w:t xml:space="preserve"> информационной надписью </w:t>
      </w:r>
      <w:r w:rsidR="000F2A1C">
        <w:rPr>
          <w:sz w:val="30"/>
          <w:szCs w:val="30"/>
        </w:rPr>
        <w:t>«</w:t>
      </w:r>
      <w:r w:rsidRPr="00B92C35">
        <w:rPr>
          <w:sz w:val="30"/>
          <w:szCs w:val="30"/>
        </w:rPr>
        <w:t>Государственные символы Республики Беларусь».</w:t>
      </w:r>
    </w:p>
    <w:p w:rsidR="004A7F93" w:rsidRDefault="004A7F93" w:rsidP="00307FA5">
      <w:pPr>
        <w:pStyle w:val="3"/>
        <w:tabs>
          <w:tab w:val="left" w:pos="0"/>
        </w:tabs>
        <w:spacing w:after="0"/>
        <w:ind w:firstLine="709"/>
        <w:jc w:val="both"/>
        <w:rPr>
          <w:sz w:val="30"/>
          <w:szCs w:val="30"/>
        </w:rPr>
      </w:pPr>
    </w:p>
    <w:p w:rsidR="004A7F93" w:rsidRDefault="004A7F93" w:rsidP="004A7F93">
      <w:pPr>
        <w:pStyle w:val="3"/>
        <w:tabs>
          <w:tab w:val="left" w:pos="0"/>
        </w:tabs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Выкладк</w:t>
      </w:r>
      <w:r w:rsidR="005C38D8">
        <w:rPr>
          <w:sz w:val="30"/>
          <w:szCs w:val="30"/>
        </w:rPr>
        <w:t>у</w:t>
      </w:r>
      <w:r>
        <w:rPr>
          <w:sz w:val="30"/>
          <w:szCs w:val="30"/>
        </w:rPr>
        <w:t xml:space="preserve"> </w:t>
      </w:r>
      <w:r w:rsidRPr="00ED0A2E">
        <w:rPr>
          <w:sz w:val="30"/>
          <w:szCs w:val="30"/>
        </w:rPr>
        <w:t xml:space="preserve">товаров </w:t>
      </w:r>
      <w:r w:rsidR="005C38D8">
        <w:rPr>
          <w:sz w:val="30"/>
          <w:szCs w:val="30"/>
        </w:rPr>
        <w:t xml:space="preserve">с государственной </w:t>
      </w:r>
      <w:proofErr w:type="gramStart"/>
      <w:r w:rsidR="005C38D8">
        <w:rPr>
          <w:sz w:val="30"/>
          <w:szCs w:val="30"/>
        </w:rPr>
        <w:t>символикой</w:t>
      </w:r>
      <w:proofErr w:type="gramEnd"/>
      <w:r w:rsidR="005C38D8">
        <w:rPr>
          <w:sz w:val="30"/>
          <w:szCs w:val="30"/>
        </w:rPr>
        <w:t xml:space="preserve"> </w:t>
      </w:r>
      <w:r w:rsidR="00CD3855">
        <w:rPr>
          <w:sz w:val="30"/>
          <w:szCs w:val="30"/>
        </w:rPr>
        <w:t>воз</w:t>
      </w:r>
      <w:r w:rsidR="005C38D8">
        <w:rPr>
          <w:sz w:val="30"/>
          <w:szCs w:val="30"/>
        </w:rPr>
        <w:t>можно осуществлять различными способами</w:t>
      </w:r>
      <w:r w:rsidR="00CD3855">
        <w:rPr>
          <w:sz w:val="30"/>
          <w:szCs w:val="30"/>
        </w:rPr>
        <w:t>, например</w:t>
      </w:r>
      <w:r>
        <w:rPr>
          <w:sz w:val="30"/>
          <w:szCs w:val="30"/>
        </w:rPr>
        <w:t>:</w:t>
      </w:r>
    </w:p>
    <w:p w:rsidR="00C87552" w:rsidRDefault="00C87552" w:rsidP="005C38D8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разработать специальные стойки с обозначением «</w:t>
      </w:r>
      <w:r w:rsidR="005C38D8">
        <w:rPr>
          <w:sz w:val="30"/>
          <w:szCs w:val="30"/>
        </w:rPr>
        <w:t>Товары</w:t>
      </w:r>
      <w:r>
        <w:rPr>
          <w:sz w:val="30"/>
          <w:szCs w:val="30"/>
        </w:rPr>
        <w:t xml:space="preserve">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с государственной символикой»; </w:t>
      </w:r>
    </w:p>
    <w:p w:rsidR="00C87552" w:rsidRDefault="00C87552" w:rsidP="005C38D8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выкладывать продукцию с государственной символикой </w:t>
      </w:r>
      <w:r w:rsidR="005A3F2F">
        <w:rPr>
          <w:sz w:val="30"/>
          <w:szCs w:val="30"/>
        </w:rPr>
        <w:br/>
      </w:r>
      <w:r>
        <w:rPr>
          <w:sz w:val="30"/>
          <w:szCs w:val="30"/>
        </w:rPr>
        <w:t>с применением следующего оборудования: стенд</w:t>
      </w:r>
      <w:r w:rsidR="00CD3855">
        <w:rPr>
          <w:sz w:val="30"/>
          <w:szCs w:val="30"/>
        </w:rPr>
        <w:t>-</w:t>
      </w:r>
      <w:r>
        <w:rPr>
          <w:sz w:val="30"/>
          <w:szCs w:val="30"/>
        </w:rPr>
        <w:t xml:space="preserve">«полуостров» (открыт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>с трех сторон и позволяет легко контролировать близлежащую территорию); стенд</w:t>
      </w:r>
      <w:r w:rsidR="00CD3855">
        <w:rPr>
          <w:sz w:val="30"/>
          <w:szCs w:val="30"/>
        </w:rPr>
        <w:t>-</w:t>
      </w:r>
      <w:r>
        <w:rPr>
          <w:sz w:val="30"/>
          <w:szCs w:val="30"/>
        </w:rPr>
        <w:t xml:space="preserve">«остров» (используют, как правило, крупные </w:t>
      </w:r>
      <w:r w:rsidR="005A3F2F">
        <w:rPr>
          <w:sz w:val="30"/>
          <w:szCs w:val="30"/>
        </w:rPr>
        <w:t>торговые центры</w:t>
      </w:r>
      <w:r>
        <w:rPr>
          <w:sz w:val="30"/>
          <w:szCs w:val="30"/>
        </w:rPr>
        <w:t>, универмаги); сквозной стенд –</w:t>
      </w:r>
      <w:r w:rsidR="00CD385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располагает преимуществом двух выходов на проходы, что обеспечивает хорошее поле обзора; </w:t>
      </w:r>
    </w:p>
    <w:p w:rsidR="00842D14" w:rsidRDefault="005C38D8" w:rsidP="00C87552">
      <w:pPr>
        <w:jc w:val="both"/>
        <w:rPr>
          <w:sz w:val="30"/>
          <w:szCs w:val="30"/>
        </w:rPr>
      </w:pPr>
      <w:r>
        <w:tab/>
      </w:r>
      <w:r w:rsidR="00C87552">
        <w:rPr>
          <w:sz w:val="30"/>
          <w:szCs w:val="30"/>
        </w:rPr>
        <w:t>размещать продукцию с государственной символикой в основной точке продаж – место в торговом зале, где представлен весь ассортимент данной товарной группы (например, в отделе, где реализуется одежда</w:t>
      </w:r>
      <w:r>
        <w:rPr>
          <w:sz w:val="30"/>
          <w:szCs w:val="30"/>
        </w:rPr>
        <w:t>,</w:t>
      </w:r>
      <w:r w:rsidR="00C87552">
        <w:rPr>
          <w:sz w:val="30"/>
          <w:szCs w:val="30"/>
        </w:rPr>
        <w:t xml:space="preserve"> представлять товар с государственной символикой </w:t>
      </w:r>
      <w:r w:rsidR="00CD3855">
        <w:rPr>
          <w:sz w:val="30"/>
          <w:szCs w:val="30"/>
        </w:rPr>
        <w:t>(</w:t>
      </w:r>
      <w:r w:rsidR="00C87552">
        <w:rPr>
          <w:sz w:val="30"/>
          <w:szCs w:val="30"/>
        </w:rPr>
        <w:t>майки</w:t>
      </w:r>
      <w:r w:rsidR="00CD3855">
        <w:rPr>
          <w:sz w:val="30"/>
          <w:szCs w:val="30"/>
        </w:rPr>
        <w:t>, фуфайки)</w:t>
      </w:r>
      <w:r w:rsidR="00C87552">
        <w:rPr>
          <w:sz w:val="30"/>
          <w:szCs w:val="30"/>
        </w:rPr>
        <w:t xml:space="preserve">,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в отделе реализации посуды представлять </w:t>
      </w:r>
      <w:r w:rsidR="00C87552">
        <w:rPr>
          <w:sz w:val="30"/>
          <w:szCs w:val="30"/>
        </w:rPr>
        <w:t>фарфоров</w:t>
      </w:r>
      <w:r>
        <w:rPr>
          <w:sz w:val="30"/>
          <w:szCs w:val="30"/>
        </w:rPr>
        <w:t>ую</w:t>
      </w:r>
      <w:r w:rsidR="00C87552">
        <w:rPr>
          <w:sz w:val="30"/>
          <w:szCs w:val="30"/>
        </w:rPr>
        <w:t xml:space="preserve"> посуд</w:t>
      </w:r>
      <w:r>
        <w:rPr>
          <w:sz w:val="30"/>
          <w:szCs w:val="30"/>
        </w:rPr>
        <w:t>у</w:t>
      </w:r>
      <w:r w:rsidR="00C87552">
        <w:rPr>
          <w:sz w:val="30"/>
          <w:szCs w:val="30"/>
        </w:rPr>
        <w:t xml:space="preserve"> </w:t>
      </w:r>
      <w:r w:rsidR="00CD3855">
        <w:rPr>
          <w:sz w:val="30"/>
          <w:szCs w:val="30"/>
        </w:rPr>
        <w:br/>
      </w:r>
      <w:r w:rsidR="00C87552">
        <w:rPr>
          <w:sz w:val="30"/>
          <w:szCs w:val="30"/>
        </w:rPr>
        <w:t>с государственными символами);</w:t>
      </w:r>
    </w:p>
    <w:p w:rsidR="00C87552" w:rsidRDefault="00C87552" w:rsidP="005C38D8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размещать продукцию с государственной символикой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>в дополнительной точке продаж – мест</w:t>
      </w:r>
      <w:r w:rsidR="005A3F2F">
        <w:rPr>
          <w:sz w:val="30"/>
          <w:szCs w:val="30"/>
        </w:rPr>
        <w:t>е</w:t>
      </w:r>
      <w:r>
        <w:rPr>
          <w:sz w:val="30"/>
          <w:szCs w:val="30"/>
        </w:rPr>
        <w:t xml:space="preserve">, где продукция, представленная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в основной точке продаж, размещается отдельно; </w:t>
      </w:r>
    </w:p>
    <w:p w:rsidR="00C87552" w:rsidRDefault="00C87552" w:rsidP="00CD3855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размещать продукцию с государственной символикой в точке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с декоративной выкладкой – служит для оформления витрин и стеллажей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в отделах, где продажа ведется через прилавок; </w:t>
      </w:r>
    </w:p>
    <w:p w:rsidR="00C87552" w:rsidRDefault="00C87552" w:rsidP="00CD3855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размещать продукцию с государственной символикой в точке входной группы отдельным стендом с отдельным оборудованием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(в крупных универмагах, торговых центрах, фирменных </w:t>
      </w:r>
      <w:r w:rsidR="00CD3855">
        <w:rPr>
          <w:sz w:val="30"/>
          <w:szCs w:val="30"/>
        </w:rPr>
        <w:t>магазинах</w:t>
      </w:r>
      <w:r>
        <w:rPr>
          <w:sz w:val="30"/>
          <w:szCs w:val="30"/>
        </w:rPr>
        <w:t xml:space="preserve">, площадью свыше 200 м.кв.); </w:t>
      </w:r>
    </w:p>
    <w:p w:rsidR="00C87552" w:rsidRDefault="00C87552" w:rsidP="00CD3855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размещать продукцию с государственной </w:t>
      </w:r>
      <w:r w:rsidR="005A3F2F">
        <w:rPr>
          <w:sz w:val="30"/>
          <w:szCs w:val="30"/>
        </w:rPr>
        <w:t xml:space="preserve">символикой </w:t>
      </w: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прикассовой</w:t>
      </w:r>
      <w:proofErr w:type="spellEnd"/>
      <w:r>
        <w:rPr>
          <w:sz w:val="30"/>
          <w:szCs w:val="30"/>
        </w:rPr>
        <w:t xml:space="preserve"> зоне, </w:t>
      </w:r>
      <w:r w:rsidR="00CD3855">
        <w:rPr>
          <w:sz w:val="30"/>
          <w:szCs w:val="30"/>
        </w:rPr>
        <w:t xml:space="preserve">при </w:t>
      </w:r>
      <w:proofErr w:type="spellStart"/>
      <w:r w:rsidR="00CD3855">
        <w:rPr>
          <w:sz w:val="30"/>
          <w:szCs w:val="30"/>
        </w:rPr>
        <w:t>инфоцентрах</w:t>
      </w:r>
      <w:proofErr w:type="spellEnd"/>
      <w:r>
        <w:rPr>
          <w:sz w:val="30"/>
          <w:szCs w:val="30"/>
        </w:rPr>
        <w:t xml:space="preserve">. </w:t>
      </w: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FF452F" w:rsidRPr="00C06296" w:rsidRDefault="00CD3855" w:rsidP="00FF452F">
      <w:pPr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FF452F" w:rsidRPr="00C06296">
        <w:rPr>
          <w:sz w:val="30"/>
          <w:szCs w:val="30"/>
        </w:rPr>
        <w:t xml:space="preserve">Учитывая важность </w:t>
      </w:r>
      <w:r w:rsidR="00FF452F">
        <w:rPr>
          <w:sz w:val="30"/>
          <w:szCs w:val="30"/>
        </w:rPr>
        <w:t xml:space="preserve">вопроса насыщения рынка </w:t>
      </w:r>
      <w:r w:rsidR="00FF452F" w:rsidRPr="00C06296">
        <w:rPr>
          <w:sz w:val="30"/>
          <w:szCs w:val="30"/>
        </w:rPr>
        <w:t>товара</w:t>
      </w:r>
      <w:r w:rsidR="00FF452F">
        <w:rPr>
          <w:sz w:val="30"/>
          <w:szCs w:val="30"/>
        </w:rPr>
        <w:t>ми</w:t>
      </w:r>
      <w:r w:rsidR="00FF452F" w:rsidRPr="00C06296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FF452F" w:rsidRPr="00C06296">
        <w:rPr>
          <w:sz w:val="30"/>
          <w:szCs w:val="30"/>
        </w:rPr>
        <w:t xml:space="preserve">с государственной символикой, </w:t>
      </w:r>
      <w:r w:rsidR="00FF452F">
        <w:rPr>
          <w:sz w:val="30"/>
          <w:szCs w:val="30"/>
        </w:rPr>
        <w:t>предприятиям, осуществляющим выпуск такой продукции, необходимо обеспечить производство и отгрузку</w:t>
      </w:r>
      <w:r w:rsidR="00FF452F" w:rsidRPr="00FF452F">
        <w:rPr>
          <w:sz w:val="30"/>
          <w:szCs w:val="30"/>
        </w:rPr>
        <w:t xml:space="preserve"> </w:t>
      </w:r>
      <w:r w:rsidR="00FF452F">
        <w:rPr>
          <w:sz w:val="30"/>
          <w:szCs w:val="30"/>
        </w:rPr>
        <w:t>востребованного ассортимента в достаточных объемах</w:t>
      </w:r>
      <w:r w:rsidR="00FF452F" w:rsidRPr="00C06296">
        <w:rPr>
          <w:sz w:val="30"/>
          <w:szCs w:val="30"/>
        </w:rPr>
        <w:t xml:space="preserve">, в том числе малыми партиями.  </w:t>
      </w:r>
    </w:p>
    <w:p w:rsidR="00842D14" w:rsidRDefault="00842D14" w:rsidP="00C87552">
      <w:pPr>
        <w:jc w:val="both"/>
        <w:rPr>
          <w:sz w:val="18"/>
        </w:rPr>
      </w:pPr>
    </w:p>
    <w:p w:rsidR="00842D14" w:rsidRPr="00CE2379" w:rsidRDefault="00842D14" w:rsidP="00C87552">
      <w:pPr>
        <w:jc w:val="both"/>
        <w:rPr>
          <w:sz w:val="30"/>
          <w:szCs w:val="30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sectPr w:rsidR="00842D14" w:rsidSect="00E069B0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9A" w:rsidRDefault="0038309A" w:rsidP="00110144">
      <w:r>
        <w:separator/>
      </w:r>
    </w:p>
  </w:endnote>
  <w:endnote w:type="continuationSeparator" w:id="0">
    <w:p w:rsidR="0038309A" w:rsidRDefault="0038309A" w:rsidP="0011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9A" w:rsidRDefault="0038309A" w:rsidP="00110144">
      <w:r>
        <w:separator/>
      </w:r>
    </w:p>
  </w:footnote>
  <w:footnote w:type="continuationSeparator" w:id="0">
    <w:p w:rsidR="0038309A" w:rsidRDefault="0038309A" w:rsidP="0011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444" w:rsidRDefault="005D044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2342">
      <w:rPr>
        <w:noProof/>
      </w:rPr>
      <w:t>2</w:t>
    </w:r>
    <w:r>
      <w:rPr>
        <w:noProof/>
      </w:rPr>
      <w:fldChar w:fldCharType="end"/>
    </w:r>
  </w:p>
  <w:p w:rsidR="005D0444" w:rsidRDefault="005D04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B44AB"/>
    <w:multiLevelType w:val="hybridMultilevel"/>
    <w:tmpl w:val="B406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24"/>
    <w:rsid w:val="00035972"/>
    <w:rsid w:val="000469C1"/>
    <w:rsid w:val="00053844"/>
    <w:rsid w:val="00055833"/>
    <w:rsid w:val="000647C4"/>
    <w:rsid w:val="00067243"/>
    <w:rsid w:val="000A5A59"/>
    <w:rsid w:val="000A63B9"/>
    <w:rsid w:val="000B0794"/>
    <w:rsid w:val="000D1B11"/>
    <w:rsid w:val="000E5234"/>
    <w:rsid w:val="000F2A1C"/>
    <w:rsid w:val="000F749B"/>
    <w:rsid w:val="001061ED"/>
    <w:rsid w:val="00110144"/>
    <w:rsid w:val="00127171"/>
    <w:rsid w:val="00141225"/>
    <w:rsid w:val="00144EEF"/>
    <w:rsid w:val="001465BB"/>
    <w:rsid w:val="00164ED5"/>
    <w:rsid w:val="001660F8"/>
    <w:rsid w:val="001729D7"/>
    <w:rsid w:val="00173D15"/>
    <w:rsid w:val="001B136D"/>
    <w:rsid w:val="001B3E79"/>
    <w:rsid w:val="001B7564"/>
    <w:rsid w:val="001F3727"/>
    <w:rsid w:val="001F3E4F"/>
    <w:rsid w:val="00201791"/>
    <w:rsid w:val="002069DE"/>
    <w:rsid w:val="00207D05"/>
    <w:rsid w:val="00224040"/>
    <w:rsid w:val="00231B28"/>
    <w:rsid w:val="0023250F"/>
    <w:rsid w:val="002345B2"/>
    <w:rsid w:val="0023492D"/>
    <w:rsid w:val="00240A64"/>
    <w:rsid w:val="0024655E"/>
    <w:rsid w:val="00252BFA"/>
    <w:rsid w:val="00253689"/>
    <w:rsid w:val="00253E11"/>
    <w:rsid w:val="00266EE5"/>
    <w:rsid w:val="002716B0"/>
    <w:rsid w:val="00273C22"/>
    <w:rsid w:val="002765BC"/>
    <w:rsid w:val="00277CA4"/>
    <w:rsid w:val="0028381B"/>
    <w:rsid w:val="002857E8"/>
    <w:rsid w:val="00286859"/>
    <w:rsid w:val="00292CCD"/>
    <w:rsid w:val="0029676F"/>
    <w:rsid w:val="002A13F1"/>
    <w:rsid w:val="002A267B"/>
    <w:rsid w:val="002A30A3"/>
    <w:rsid w:val="002B42C4"/>
    <w:rsid w:val="002E090D"/>
    <w:rsid w:val="002F4D24"/>
    <w:rsid w:val="00307FA5"/>
    <w:rsid w:val="003143D8"/>
    <w:rsid w:val="00333BBB"/>
    <w:rsid w:val="003467E5"/>
    <w:rsid w:val="003514B1"/>
    <w:rsid w:val="00357F09"/>
    <w:rsid w:val="0038309A"/>
    <w:rsid w:val="00383ACA"/>
    <w:rsid w:val="0038481C"/>
    <w:rsid w:val="003B5533"/>
    <w:rsid w:val="003C7D79"/>
    <w:rsid w:val="003E4AF3"/>
    <w:rsid w:val="00427036"/>
    <w:rsid w:val="004353AD"/>
    <w:rsid w:val="00435CB5"/>
    <w:rsid w:val="0044293D"/>
    <w:rsid w:val="00452342"/>
    <w:rsid w:val="00463F97"/>
    <w:rsid w:val="00466601"/>
    <w:rsid w:val="00487FA1"/>
    <w:rsid w:val="00493DFE"/>
    <w:rsid w:val="004A45A3"/>
    <w:rsid w:val="004A7F93"/>
    <w:rsid w:val="004B0D39"/>
    <w:rsid w:val="004C11D2"/>
    <w:rsid w:val="004C1560"/>
    <w:rsid w:val="004C7791"/>
    <w:rsid w:val="004D7462"/>
    <w:rsid w:val="004F4C40"/>
    <w:rsid w:val="00512EC1"/>
    <w:rsid w:val="005133EC"/>
    <w:rsid w:val="00513DDD"/>
    <w:rsid w:val="00533FD0"/>
    <w:rsid w:val="00534ED4"/>
    <w:rsid w:val="00536930"/>
    <w:rsid w:val="0053714A"/>
    <w:rsid w:val="00540A94"/>
    <w:rsid w:val="00541259"/>
    <w:rsid w:val="00562A01"/>
    <w:rsid w:val="005714B0"/>
    <w:rsid w:val="00581CB0"/>
    <w:rsid w:val="0059399C"/>
    <w:rsid w:val="00593C52"/>
    <w:rsid w:val="00594C7F"/>
    <w:rsid w:val="005A1FD7"/>
    <w:rsid w:val="005A3F2F"/>
    <w:rsid w:val="005B34AB"/>
    <w:rsid w:val="005C18D7"/>
    <w:rsid w:val="005C31EF"/>
    <w:rsid w:val="005C340C"/>
    <w:rsid w:val="005C38D8"/>
    <w:rsid w:val="005D0444"/>
    <w:rsid w:val="005D21CB"/>
    <w:rsid w:val="005E2A72"/>
    <w:rsid w:val="005E53BB"/>
    <w:rsid w:val="005F54E8"/>
    <w:rsid w:val="006031B4"/>
    <w:rsid w:val="00603C79"/>
    <w:rsid w:val="0061457D"/>
    <w:rsid w:val="006348ED"/>
    <w:rsid w:val="00637131"/>
    <w:rsid w:val="00644331"/>
    <w:rsid w:val="006452DB"/>
    <w:rsid w:val="00646F29"/>
    <w:rsid w:val="006475D5"/>
    <w:rsid w:val="0065704F"/>
    <w:rsid w:val="006638B0"/>
    <w:rsid w:val="00671304"/>
    <w:rsid w:val="00681C92"/>
    <w:rsid w:val="00686687"/>
    <w:rsid w:val="00695AF9"/>
    <w:rsid w:val="006C1E88"/>
    <w:rsid w:val="006E251D"/>
    <w:rsid w:val="006E3E42"/>
    <w:rsid w:val="0072285A"/>
    <w:rsid w:val="00734ED4"/>
    <w:rsid w:val="0073540C"/>
    <w:rsid w:val="007379FA"/>
    <w:rsid w:val="00741DF5"/>
    <w:rsid w:val="007440B0"/>
    <w:rsid w:val="00756E30"/>
    <w:rsid w:val="00765FC9"/>
    <w:rsid w:val="0077042A"/>
    <w:rsid w:val="00775DE7"/>
    <w:rsid w:val="00787779"/>
    <w:rsid w:val="007A798C"/>
    <w:rsid w:val="007B0812"/>
    <w:rsid w:val="007B08F0"/>
    <w:rsid w:val="007B1998"/>
    <w:rsid w:val="007B1FC1"/>
    <w:rsid w:val="007B3B87"/>
    <w:rsid w:val="008148CA"/>
    <w:rsid w:val="00822673"/>
    <w:rsid w:val="00823797"/>
    <w:rsid w:val="00826482"/>
    <w:rsid w:val="00842B43"/>
    <w:rsid w:val="00842D14"/>
    <w:rsid w:val="008437E7"/>
    <w:rsid w:val="008636DF"/>
    <w:rsid w:val="00875690"/>
    <w:rsid w:val="0088403B"/>
    <w:rsid w:val="00896188"/>
    <w:rsid w:val="00897274"/>
    <w:rsid w:val="008A4555"/>
    <w:rsid w:val="008B3DD1"/>
    <w:rsid w:val="008C7C91"/>
    <w:rsid w:val="008D06E1"/>
    <w:rsid w:val="008D3DD8"/>
    <w:rsid w:val="008D7450"/>
    <w:rsid w:val="008E358A"/>
    <w:rsid w:val="008F65E7"/>
    <w:rsid w:val="0090310F"/>
    <w:rsid w:val="009201B9"/>
    <w:rsid w:val="0093550C"/>
    <w:rsid w:val="0094355C"/>
    <w:rsid w:val="009761EE"/>
    <w:rsid w:val="00986483"/>
    <w:rsid w:val="00986623"/>
    <w:rsid w:val="009A4130"/>
    <w:rsid w:val="009B601D"/>
    <w:rsid w:val="009E40C1"/>
    <w:rsid w:val="009F204A"/>
    <w:rsid w:val="009F2BD3"/>
    <w:rsid w:val="009F646C"/>
    <w:rsid w:val="00A37825"/>
    <w:rsid w:val="00A5565F"/>
    <w:rsid w:val="00A85140"/>
    <w:rsid w:val="00A97A54"/>
    <w:rsid w:val="00AA0147"/>
    <w:rsid w:val="00AA189E"/>
    <w:rsid w:val="00AA660F"/>
    <w:rsid w:val="00AB55B3"/>
    <w:rsid w:val="00AC2F8D"/>
    <w:rsid w:val="00AD1D7A"/>
    <w:rsid w:val="00AD56FD"/>
    <w:rsid w:val="00AD591A"/>
    <w:rsid w:val="00AD792F"/>
    <w:rsid w:val="00AF6364"/>
    <w:rsid w:val="00B13D9C"/>
    <w:rsid w:val="00B317C4"/>
    <w:rsid w:val="00B41390"/>
    <w:rsid w:val="00B44AB5"/>
    <w:rsid w:val="00B55785"/>
    <w:rsid w:val="00B56CE8"/>
    <w:rsid w:val="00B60128"/>
    <w:rsid w:val="00B728EB"/>
    <w:rsid w:val="00B74495"/>
    <w:rsid w:val="00B92294"/>
    <w:rsid w:val="00BB5A24"/>
    <w:rsid w:val="00BC2AF3"/>
    <w:rsid w:val="00BC307F"/>
    <w:rsid w:val="00BE2404"/>
    <w:rsid w:val="00BF47D9"/>
    <w:rsid w:val="00C023DA"/>
    <w:rsid w:val="00C71498"/>
    <w:rsid w:val="00C7159D"/>
    <w:rsid w:val="00C8470F"/>
    <w:rsid w:val="00C87552"/>
    <w:rsid w:val="00C9419A"/>
    <w:rsid w:val="00C969CF"/>
    <w:rsid w:val="00CC5078"/>
    <w:rsid w:val="00CD3855"/>
    <w:rsid w:val="00CD559A"/>
    <w:rsid w:val="00CE2379"/>
    <w:rsid w:val="00CE70D2"/>
    <w:rsid w:val="00CF45AC"/>
    <w:rsid w:val="00CF5C7F"/>
    <w:rsid w:val="00D23084"/>
    <w:rsid w:val="00D2770F"/>
    <w:rsid w:val="00D40735"/>
    <w:rsid w:val="00D463C2"/>
    <w:rsid w:val="00D5369A"/>
    <w:rsid w:val="00D5715C"/>
    <w:rsid w:val="00D575F6"/>
    <w:rsid w:val="00D62A02"/>
    <w:rsid w:val="00D83E9A"/>
    <w:rsid w:val="00D91BCA"/>
    <w:rsid w:val="00D96865"/>
    <w:rsid w:val="00DA5D77"/>
    <w:rsid w:val="00DA5FE3"/>
    <w:rsid w:val="00DD05CC"/>
    <w:rsid w:val="00DD4D49"/>
    <w:rsid w:val="00DE2B39"/>
    <w:rsid w:val="00DE42DD"/>
    <w:rsid w:val="00DE6518"/>
    <w:rsid w:val="00DF70F2"/>
    <w:rsid w:val="00E046A9"/>
    <w:rsid w:val="00E069B0"/>
    <w:rsid w:val="00E13288"/>
    <w:rsid w:val="00E21D9F"/>
    <w:rsid w:val="00E33DDC"/>
    <w:rsid w:val="00E56D36"/>
    <w:rsid w:val="00E61ED0"/>
    <w:rsid w:val="00E64121"/>
    <w:rsid w:val="00E73CE7"/>
    <w:rsid w:val="00E73E13"/>
    <w:rsid w:val="00E75488"/>
    <w:rsid w:val="00E82A32"/>
    <w:rsid w:val="00E90854"/>
    <w:rsid w:val="00EA24A8"/>
    <w:rsid w:val="00EA296B"/>
    <w:rsid w:val="00EC7730"/>
    <w:rsid w:val="00ED0A2E"/>
    <w:rsid w:val="00ED3F73"/>
    <w:rsid w:val="00ED5A24"/>
    <w:rsid w:val="00EE18F1"/>
    <w:rsid w:val="00EE22D0"/>
    <w:rsid w:val="00EF043A"/>
    <w:rsid w:val="00EF2C94"/>
    <w:rsid w:val="00F17EE3"/>
    <w:rsid w:val="00F22DA5"/>
    <w:rsid w:val="00F31197"/>
    <w:rsid w:val="00F40396"/>
    <w:rsid w:val="00F61CE0"/>
    <w:rsid w:val="00F65EC6"/>
    <w:rsid w:val="00F71CA5"/>
    <w:rsid w:val="00F7614D"/>
    <w:rsid w:val="00F931F2"/>
    <w:rsid w:val="00F968EB"/>
    <w:rsid w:val="00FA7F9A"/>
    <w:rsid w:val="00FB3543"/>
    <w:rsid w:val="00FC4367"/>
    <w:rsid w:val="00FD42B9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3F7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3F73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D3F7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D3F73"/>
    <w:pPr>
      <w:keepNext/>
      <w:ind w:left="648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D3F73"/>
    <w:pPr>
      <w:keepNext/>
      <w:tabs>
        <w:tab w:val="left" w:pos="6804"/>
      </w:tabs>
      <w:jc w:val="both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651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E6518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DE651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E6518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DE6518"/>
    <w:rPr>
      <w:rFonts w:ascii="Calibri" w:hAnsi="Calibri" w:cs="Times New Roman"/>
      <w:sz w:val="24"/>
    </w:rPr>
  </w:style>
  <w:style w:type="paragraph" w:customStyle="1" w:styleId="ConsPlusNormal">
    <w:name w:val="ConsPlusNormal"/>
    <w:uiPriority w:val="99"/>
    <w:rsid w:val="00ED3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11"/>
    <w:uiPriority w:val="99"/>
    <w:rsid w:val="00ED3F73"/>
    <w:pPr>
      <w:spacing w:line="280" w:lineRule="exact"/>
      <w:jc w:val="both"/>
    </w:pPr>
  </w:style>
  <w:style w:type="character" w:customStyle="1" w:styleId="11">
    <w:name w:val="Основной текст Знак1"/>
    <w:link w:val="a3"/>
    <w:uiPriority w:val="99"/>
    <w:semiHidden/>
    <w:locked/>
    <w:rsid w:val="00DE6518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ED3F73"/>
    <w:pPr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DE6518"/>
    <w:rPr>
      <w:rFonts w:cs="Times New Roman"/>
      <w:sz w:val="24"/>
    </w:rPr>
  </w:style>
  <w:style w:type="character" w:styleId="a4">
    <w:name w:val="Hyperlink"/>
    <w:uiPriority w:val="99"/>
    <w:rsid w:val="00ED3F73"/>
    <w:rPr>
      <w:rFonts w:cs="Times New Roman"/>
      <w:color w:val="0000FF"/>
      <w:u w:val="single"/>
    </w:rPr>
  </w:style>
  <w:style w:type="character" w:customStyle="1" w:styleId="a5">
    <w:name w:val="Основной текст Знак"/>
    <w:uiPriority w:val="99"/>
    <w:rsid w:val="00ED3F73"/>
    <w:rPr>
      <w:sz w:val="30"/>
      <w:lang w:val="ru-RU" w:eastAsia="ru-RU"/>
    </w:rPr>
  </w:style>
  <w:style w:type="paragraph" w:styleId="a6">
    <w:name w:val="header"/>
    <w:basedOn w:val="a"/>
    <w:link w:val="a7"/>
    <w:uiPriority w:val="99"/>
    <w:rsid w:val="00110144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10144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ED3F73"/>
    <w:rPr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DE6518"/>
    <w:rPr>
      <w:rFonts w:cs="Times New Roman"/>
      <w:sz w:val="2"/>
    </w:rPr>
  </w:style>
  <w:style w:type="paragraph" w:styleId="aa">
    <w:name w:val="footer"/>
    <w:basedOn w:val="a"/>
    <w:link w:val="ab"/>
    <w:uiPriority w:val="99"/>
    <w:rsid w:val="00110144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uiPriority w:val="99"/>
    <w:locked/>
    <w:rsid w:val="00110144"/>
    <w:rPr>
      <w:rFonts w:cs="Times New Roman"/>
      <w:sz w:val="24"/>
    </w:rPr>
  </w:style>
  <w:style w:type="paragraph" w:styleId="23">
    <w:name w:val="Body Text 2"/>
    <w:basedOn w:val="a"/>
    <w:link w:val="24"/>
    <w:rsid w:val="001061ED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1061ED"/>
  </w:style>
  <w:style w:type="paragraph" w:styleId="ac">
    <w:name w:val="List Paragraph"/>
    <w:basedOn w:val="a"/>
    <w:uiPriority w:val="34"/>
    <w:qFormat/>
    <w:rsid w:val="005E53BB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ED0A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D0A2E"/>
    <w:rPr>
      <w:sz w:val="16"/>
      <w:szCs w:val="16"/>
    </w:rPr>
  </w:style>
  <w:style w:type="paragraph" w:customStyle="1" w:styleId="Default">
    <w:name w:val="Default"/>
    <w:rsid w:val="00C875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3F7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3F73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D3F7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D3F73"/>
    <w:pPr>
      <w:keepNext/>
      <w:ind w:left="648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D3F73"/>
    <w:pPr>
      <w:keepNext/>
      <w:tabs>
        <w:tab w:val="left" w:pos="6804"/>
      </w:tabs>
      <w:jc w:val="both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651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E6518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DE651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E6518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DE6518"/>
    <w:rPr>
      <w:rFonts w:ascii="Calibri" w:hAnsi="Calibri" w:cs="Times New Roman"/>
      <w:sz w:val="24"/>
    </w:rPr>
  </w:style>
  <w:style w:type="paragraph" w:customStyle="1" w:styleId="ConsPlusNormal">
    <w:name w:val="ConsPlusNormal"/>
    <w:uiPriority w:val="99"/>
    <w:rsid w:val="00ED3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11"/>
    <w:uiPriority w:val="99"/>
    <w:rsid w:val="00ED3F73"/>
    <w:pPr>
      <w:spacing w:line="280" w:lineRule="exact"/>
      <w:jc w:val="both"/>
    </w:pPr>
  </w:style>
  <w:style w:type="character" w:customStyle="1" w:styleId="11">
    <w:name w:val="Основной текст Знак1"/>
    <w:link w:val="a3"/>
    <w:uiPriority w:val="99"/>
    <w:semiHidden/>
    <w:locked/>
    <w:rsid w:val="00DE6518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ED3F73"/>
    <w:pPr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DE6518"/>
    <w:rPr>
      <w:rFonts w:cs="Times New Roman"/>
      <w:sz w:val="24"/>
    </w:rPr>
  </w:style>
  <w:style w:type="character" w:styleId="a4">
    <w:name w:val="Hyperlink"/>
    <w:uiPriority w:val="99"/>
    <w:rsid w:val="00ED3F73"/>
    <w:rPr>
      <w:rFonts w:cs="Times New Roman"/>
      <w:color w:val="0000FF"/>
      <w:u w:val="single"/>
    </w:rPr>
  </w:style>
  <w:style w:type="character" w:customStyle="1" w:styleId="a5">
    <w:name w:val="Основной текст Знак"/>
    <w:uiPriority w:val="99"/>
    <w:rsid w:val="00ED3F73"/>
    <w:rPr>
      <w:sz w:val="30"/>
      <w:lang w:val="ru-RU" w:eastAsia="ru-RU"/>
    </w:rPr>
  </w:style>
  <w:style w:type="paragraph" w:styleId="a6">
    <w:name w:val="header"/>
    <w:basedOn w:val="a"/>
    <w:link w:val="a7"/>
    <w:uiPriority w:val="99"/>
    <w:rsid w:val="00110144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10144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ED3F73"/>
    <w:rPr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DE6518"/>
    <w:rPr>
      <w:rFonts w:cs="Times New Roman"/>
      <w:sz w:val="2"/>
    </w:rPr>
  </w:style>
  <w:style w:type="paragraph" w:styleId="aa">
    <w:name w:val="footer"/>
    <w:basedOn w:val="a"/>
    <w:link w:val="ab"/>
    <w:uiPriority w:val="99"/>
    <w:rsid w:val="00110144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uiPriority w:val="99"/>
    <w:locked/>
    <w:rsid w:val="00110144"/>
    <w:rPr>
      <w:rFonts w:cs="Times New Roman"/>
      <w:sz w:val="24"/>
    </w:rPr>
  </w:style>
  <w:style w:type="paragraph" w:styleId="23">
    <w:name w:val="Body Text 2"/>
    <w:basedOn w:val="a"/>
    <w:link w:val="24"/>
    <w:rsid w:val="001061ED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1061ED"/>
  </w:style>
  <w:style w:type="paragraph" w:styleId="ac">
    <w:name w:val="List Paragraph"/>
    <w:basedOn w:val="a"/>
    <w:uiPriority w:val="34"/>
    <w:qFormat/>
    <w:rsid w:val="005E53BB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ED0A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D0A2E"/>
    <w:rPr>
      <w:sz w:val="16"/>
      <w:szCs w:val="16"/>
    </w:rPr>
  </w:style>
  <w:style w:type="paragraph" w:customStyle="1" w:styleId="Default">
    <w:name w:val="Default"/>
    <w:rsid w:val="00C875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372B-2CA1-43FB-BC88-269F4AEA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100105032</vt:lpstr>
    </vt:vector>
  </TitlesOfParts>
  <Company>БКС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100105032</dc:title>
  <dc:creator>Татьяна Шинкевич</dc:creator>
  <cp:lastModifiedBy>Admin</cp:lastModifiedBy>
  <cp:revision>2</cp:revision>
  <cp:lastPrinted>2024-10-11T14:05:00Z</cp:lastPrinted>
  <dcterms:created xsi:type="dcterms:W3CDTF">2026-05-26T05:37:00Z</dcterms:created>
  <dcterms:modified xsi:type="dcterms:W3CDTF">2026-05-26T05:37:00Z</dcterms:modified>
</cp:coreProperties>
</file>