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02" w:rsidRDefault="007D2B57" w:rsidP="00C669A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5B6B">
        <w:rPr>
          <w:rFonts w:ascii="Times New Roman" w:hAnsi="Times New Roman" w:cs="Times New Roman"/>
          <w:b/>
          <w:sz w:val="32"/>
          <w:szCs w:val="32"/>
        </w:rPr>
        <w:t>Реквизиты для оплаты государственной пошлины</w:t>
      </w:r>
    </w:p>
    <w:p w:rsidR="00C669A7" w:rsidRPr="004A5B6B" w:rsidRDefault="00C669A7" w:rsidP="00C669A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69A7" w:rsidRDefault="00C669A7" w:rsidP="00C669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Бенефициар: </w:t>
      </w:r>
      <w:r w:rsidR="007D2B57" w:rsidRPr="004A5B6B">
        <w:rPr>
          <w:rFonts w:ascii="Times New Roman" w:hAnsi="Times New Roman" w:cs="Times New Roman"/>
          <w:sz w:val="30"/>
          <w:szCs w:val="30"/>
        </w:rPr>
        <w:t xml:space="preserve">Главное управление Министерства финансов Республики Беларусь по Витебской области, </w:t>
      </w:r>
      <w:r>
        <w:rPr>
          <w:rFonts w:ascii="Times New Roman" w:hAnsi="Times New Roman" w:cs="Times New Roman"/>
          <w:sz w:val="30"/>
          <w:szCs w:val="30"/>
        </w:rPr>
        <w:t>УНП 300594330, счёт</w:t>
      </w:r>
      <w:r w:rsidR="007D2B57" w:rsidRPr="004A5B6B">
        <w:rPr>
          <w:rFonts w:ascii="Times New Roman" w:hAnsi="Times New Roman" w:cs="Times New Roman"/>
          <w:sz w:val="30"/>
          <w:szCs w:val="30"/>
        </w:rPr>
        <w:t xml:space="preserve"> </w:t>
      </w:r>
      <w:r w:rsidR="007D2B57" w:rsidRPr="004A5B6B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="007D2B57" w:rsidRPr="004A5B6B">
        <w:rPr>
          <w:rFonts w:ascii="Times New Roman" w:hAnsi="Times New Roman" w:cs="Times New Roman"/>
          <w:sz w:val="30"/>
          <w:szCs w:val="30"/>
        </w:rPr>
        <w:t xml:space="preserve">84 </w:t>
      </w:r>
      <w:r w:rsidR="007D2B57" w:rsidRPr="004A5B6B">
        <w:rPr>
          <w:rFonts w:ascii="Times New Roman" w:hAnsi="Times New Roman" w:cs="Times New Roman"/>
          <w:sz w:val="30"/>
          <w:szCs w:val="30"/>
          <w:lang w:val="en-US"/>
        </w:rPr>
        <w:t>AKBB</w:t>
      </w:r>
      <w:r w:rsidR="007D2B57" w:rsidRPr="004A5B6B">
        <w:rPr>
          <w:rFonts w:ascii="Times New Roman" w:hAnsi="Times New Roman" w:cs="Times New Roman"/>
          <w:sz w:val="30"/>
          <w:szCs w:val="30"/>
        </w:rPr>
        <w:t xml:space="preserve"> 3600 3270 0957 1000 0000, ОАО «АСБ </w:t>
      </w:r>
      <w:proofErr w:type="spellStart"/>
      <w:r w:rsidR="007D2B57" w:rsidRPr="004A5B6B">
        <w:rPr>
          <w:rFonts w:ascii="Times New Roman" w:hAnsi="Times New Roman" w:cs="Times New Roman"/>
          <w:sz w:val="30"/>
          <w:szCs w:val="30"/>
        </w:rPr>
        <w:t>Беларусбанк</w:t>
      </w:r>
      <w:proofErr w:type="spellEnd"/>
      <w:r w:rsidR="007D2B57" w:rsidRPr="004A5B6B"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 w:rsidR="007D2B57" w:rsidRPr="004A5B6B">
        <w:rPr>
          <w:rFonts w:ascii="Times New Roman" w:hAnsi="Times New Roman" w:cs="Times New Roman"/>
          <w:sz w:val="30"/>
          <w:szCs w:val="30"/>
        </w:rPr>
        <w:t>г</w:t>
      </w:r>
      <w:proofErr w:type="gramStart"/>
      <w:r w:rsidR="007D2B57" w:rsidRPr="004A5B6B">
        <w:rPr>
          <w:rFonts w:ascii="Times New Roman" w:hAnsi="Times New Roman" w:cs="Times New Roman"/>
          <w:sz w:val="30"/>
          <w:szCs w:val="30"/>
        </w:rPr>
        <w:t>.М</w:t>
      </w:r>
      <w:proofErr w:type="gramEnd"/>
      <w:r w:rsidR="007D2B57" w:rsidRPr="004A5B6B">
        <w:rPr>
          <w:rFonts w:ascii="Times New Roman" w:hAnsi="Times New Roman" w:cs="Times New Roman"/>
          <w:sz w:val="30"/>
          <w:szCs w:val="30"/>
        </w:rPr>
        <w:t>инск</w:t>
      </w:r>
      <w:proofErr w:type="spellEnd"/>
      <w:r w:rsidR="007D2B57" w:rsidRPr="004A5B6B">
        <w:rPr>
          <w:rFonts w:ascii="Times New Roman" w:hAnsi="Times New Roman" w:cs="Times New Roman"/>
          <w:sz w:val="30"/>
          <w:szCs w:val="30"/>
        </w:rPr>
        <w:t xml:space="preserve">, </w:t>
      </w:r>
      <w:r w:rsidRPr="004A5B6B">
        <w:rPr>
          <w:rFonts w:ascii="Times New Roman" w:hAnsi="Times New Roman" w:cs="Times New Roman"/>
          <w:sz w:val="30"/>
          <w:szCs w:val="30"/>
        </w:rPr>
        <w:t xml:space="preserve">код банка </w:t>
      </w:r>
      <w:r w:rsidRPr="004A5B6B">
        <w:rPr>
          <w:rFonts w:ascii="Times New Roman" w:hAnsi="Times New Roman" w:cs="Times New Roman"/>
          <w:sz w:val="30"/>
          <w:szCs w:val="30"/>
          <w:lang w:val="en-US"/>
        </w:rPr>
        <w:t>AKBBBY</w:t>
      </w:r>
      <w:r w:rsidRPr="004A5B6B">
        <w:rPr>
          <w:rFonts w:ascii="Times New Roman" w:hAnsi="Times New Roman" w:cs="Times New Roman"/>
          <w:sz w:val="30"/>
          <w:szCs w:val="30"/>
        </w:rPr>
        <w:t>2</w:t>
      </w:r>
      <w:r w:rsidRPr="004A5B6B">
        <w:rPr>
          <w:rFonts w:ascii="Times New Roman" w:hAnsi="Times New Roman" w:cs="Times New Roman"/>
          <w:sz w:val="30"/>
          <w:szCs w:val="30"/>
          <w:lang w:val="en-US"/>
        </w:rPr>
        <w:t>X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669A7" w:rsidRDefault="00C669A7" w:rsidP="00C669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Фактический бенефициар: финансовый отдел Толочинского районного исполнительного комитета,</w:t>
      </w:r>
      <w:r w:rsidRPr="00C669A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УНП 300028563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669A7" w:rsidRDefault="00C669A7" w:rsidP="00C669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7D2B57" w:rsidRPr="004A5B6B" w:rsidRDefault="00C669A7" w:rsidP="00C669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7D2B57" w:rsidRPr="004A5B6B">
        <w:rPr>
          <w:rFonts w:ascii="Times New Roman" w:hAnsi="Times New Roman" w:cs="Times New Roman"/>
          <w:sz w:val="30"/>
          <w:szCs w:val="30"/>
        </w:rPr>
        <w:t>азначение п</w:t>
      </w:r>
      <w:bookmarkStart w:id="0" w:name="_GoBack"/>
      <w:bookmarkEnd w:id="0"/>
      <w:r w:rsidR="007D2B57" w:rsidRPr="004A5B6B">
        <w:rPr>
          <w:rFonts w:ascii="Times New Roman" w:hAnsi="Times New Roman" w:cs="Times New Roman"/>
          <w:sz w:val="30"/>
          <w:szCs w:val="30"/>
        </w:rPr>
        <w:t xml:space="preserve">латежа – 03001, государственная пошлина </w:t>
      </w:r>
      <w:proofErr w:type="gramStart"/>
      <w:r w:rsidR="007D2B57" w:rsidRPr="004A5B6B">
        <w:rPr>
          <w:rFonts w:ascii="Times New Roman" w:hAnsi="Times New Roman" w:cs="Times New Roman"/>
          <w:sz w:val="30"/>
          <w:szCs w:val="30"/>
        </w:rPr>
        <w:t>за</w:t>
      </w:r>
      <w:proofErr w:type="gramEnd"/>
      <w:r w:rsidR="007D2B57" w:rsidRPr="004A5B6B">
        <w:rPr>
          <w:rFonts w:ascii="Times New Roman" w:hAnsi="Times New Roman" w:cs="Times New Roman"/>
          <w:sz w:val="30"/>
          <w:szCs w:val="30"/>
        </w:rPr>
        <w:t>:</w:t>
      </w:r>
    </w:p>
    <w:p w:rsidR="00C669A7" w:rsidRDefault="00C669A7" w:rsidP="00C669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7D2B57" w:rsidRDefault="007D2B57" w:rsidP="00C669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A5B6B">
        <w:rPr>
          <w:rFonts w:ascii="Times New Roman" w:hAnsi="Times New Roman" w:cs="Times New Roman"/>
          <w:sz w:val="30"/>
          <w:szCs w:val="30"/>
        </w:rPr>
        <w:t xml:space="preserve">-выдачу лицензии – </w:t>
      </w:r>
      <w:r w:rsidRPr="004A5B6B">
        <w:rPr>
          <w:rFonts w:ascii="Times New Roman" w:hAnsi="Times New Roman" w:cs="Times New Roman"/>
          <w:b/>
          <w:sz w:val="30"/>
          <w:szCs w:val="30"/>
        </w:rPr>
        <w:t>38</w:t>
      </w:r>
      <w:r w:rsidRPr="004A5B6B">
        <w:rPr>
          <w:rFonts w:ascii="Times New Roman" w:hAnsi="Times New Roman" w:cs="Times New Roman"/>
          <w:sz w:val="30"/>
          <w:szCs w:val="30"/>
        </w:rPr>
        <w:t xml:space="preserve"> базовых величин</w:t>
      </w:r>
      <w:r w:rsidR="004A5B6B" w:rsidRPr="004A5B6B">
        <w:rPr>
          <w:rFonts w:ascii="Times New Roman" w:hAnsi="Times New Roman" w:cs="Times New Roman"/>
          <w:sz w:val="30"/>
          <w:szCs w:val="30"/>
        </w:rPr>
        <w:t>;</w:t>
      </w:r>
    </w:p>
    <w:p w:rsidR="00C669A7" w:rsidRPr="004A5B6B" w:rsidRDefault="00C669A7" w:rsidP="00C669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7D2B57" w:rsidRDefault="007D2B57" w:rsidP="00C669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4A5B6B">
        <w:rPr>
          <w:rFonts w:ascii="Times New Roman" w:hAnsi="Times New Roman" w:cs="Times New Roman"/>
          <w:sz w:val="30"/>
          <w:szCs w:val="30"/>
        </w:rPr>
        <w:t>-внесение изменений в лицензию</w:t>
      </w:r>
      <w:r w:rsidR="004A5B6B" w:rsidRPr="004A5B6B">
        <w:rPr>
          <w:rFonts w:ascii="Times New Roman" w:hAnsi="Times New Roman" w:cs="Times New Roman"/>
          <w:sz w:val="30"/>
          <w:szCs w:val="30"/>
        </w:rPr>
        <w:t xml:space="preserve"> в части включения розничной торговли алкогольными напитками, </w:t>
      </w:r>
      <w:r w:rsidR="004A5B6B" w:rsidRPr="004A5B6B">
        <w:rPr>
          <w:rFonts w:ascii="Times New Roman" w:hAnsi="Times New Roman" w:cs="Times New Roman"/>
          <w:sz w:val="30"/>
          <w:szCs w:val="30"/>
          <w:lang w:val="be-BY"/>
        </w:rPr>
        <w:t>табачными изделиями,</w:t>
      </w:r>
      <w:r w:rsidR="004A5B6B" w:rsidRPr="004A5B6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A5B6B" w:rsidRPr="004A5B6B">
        <w:rPr>
          <w:rFonts w:ascii="Times New Roman" w:hAnsi="Times New Roman" w:cs="Times New Roman"/>
          <w:sz w:val="30"/>
          <w:szCs w:val="30"/>
        </w:rPr>
        <w:t>нетабачными</w:t>
      </w:r>
      <w:proofErr w:type="spellEnd"/>
      <w:r w:rsidR="004A5B6B" w:rsidRPr="004A5B6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A5B6B" w:rsidRPr="004A5B6B">
        <w:rPr>
          <w:rFonts w:ascii="Times New Roman" w:hAnsi="Times New Roman" w:cs="Times New Roman"/>
          <w:sz w:val="30"/>
          <w:szCs w:val="30"/>
        </w:rPr>
        <w:t>никотиносодержащими</w:t>
      </w:r>
      <w:proofErr w:type="spellEnd"/>
      <w:r w:rsidR="004A5B6B" w:rsidRPr="004A5B6B">
        <w:rPr>
          <w:rFonts w:ascii="Times New Roman" w:hAnsi="Times New Roman" w:cs="Times New Roman"/>
          <w:sz w:val="30"/>
          <w:szCs w:val="30"/>
        </w:rPr>
        <w:t xml:space="preserve"> изделиями,</w:t>
      </w:r>
      <w:r w:rsidR="004A5B6B" w:rsidRPr="004A5B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4A5B6B" w:rsidRPr="004A5B6B">
        <w:rPr>
          <w:rFonts w:ascii="Times New Roman" w:hAnsi="Times New Roman" w:cs="Times New Roman"/>
          <w:sz w:val="30"/>
          <w:szCs w:val="30"/>
        </w:rPr>
        <w:t xml:space="preserve">жидкостями для электронных систем курения в качестве составляющей работы или услуги и (или) включения торговых объектов, в которых соискатель лицензии намеревается осуществлять розничную торговлю, объектов общественного питания, в которых соискатель лицензии намеревается осуществлять продажу алкогольных напитков и (или) </w:t>
      </w:r>
      <w:r w:rsidR="004A5B6B" w:rsidRPr="004A5B6B">
        <w:rPr>
          <w:rFonts w:ascii="Times New Roman" w:hAnsi="Times New Roman" w:cs="Times New Roman"/>
          <w:sz w:val="30"/>
          <w:szCs w:val="30"/>
          <w:lang w:val="be-BY"/>
        </w:rPr>
        <w:t>табачных изделий,</w:t>
      </w:r>
      <w:r w:rsidR="004A5B6B" w:rsidRPr="004A5B6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A5B6B" w:rsidRPr="004A5B6B">
        <w:rPr>
          <w:rFonts w:ascii="Times New Roman" w:hAnsi="Times New Roman" w:cs="Times New Roman"/>
          <w:sz w:val="30"/>
          <w:szCs w:val="30"/>
        </w:rPr>
        <w:t>нетабачных</w:t>
      </w:r>
      <w:proofErr w:type="spellEnd"/>
      <w:r w:rsidR="004A5B6B" w:rsidRPr="004A5B6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A5B6B" w:rsidRPr="004A5B6B">
        <w:rPr>
          <w:rFonts w:ascii="Times New Roman" w:hAnsi="Times New Roman" w:cs="Times New Roman"/>
          <w:sz w:val="30"/>
          <w:szCs w:val="30"/>
        </w:rPr>
        <w:t>никотиносодержащих</w:t>
      </w:r>
      <w:proofErr w:type="spellEnd"/>
      <w:r w:rsidR="004A5B6B" w:rsidRPr="004A5B6B">
        <w:rPr>
          <w:rFonts w:ascii="Times New Roman" w:hAnsi="Times New Roman" w:cs="Times New Roman"/>
          <w:sz w:val="30"/>
          <w:szCs w:val="30"/>
        </w:rPr>
        <w:t xml:space="preserve"> изделий,</w:t>
      </w:r>
      <w:r w:rsidR="004A5B6B" w:rsidRPr="004A5B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4A5B6B" w:rsidRPr="004A5B6B">
        <w:rPr>
          <w:rFonts w:ascii="Times New Roman" w:hAnsi="Times New Roman" w:cs="Times New Roman"/>
          <w:sz w:val="30"/>
          <w:szCs w:val="30"/>
        </w:rPr>
        <w:t>жидкостей</w:t>
      </w:r>
      <w:proofErr w:type="gramEnd"/>
      <w:r w:rsidR="004A5B6B" w:rsidRPr="004A5B6B">
        <w:rPr>
          <w:rFonts w:ascii="Times New Roman" w:hAnsi="Times New Roman" w:cs="Times New Roman"/>
          <w:sz w:val="30"/>
          <w:szCs w:val="30"/>
        </w:rPr>
        <w:t xml:space="preserve"> для электронных систем курения, в том числе при одновременном внесении иных изменений и (или) дополнений</w:t>
      </w:r>
      <w:r w:rsidRPr="004A5B6B">
        <w:rPr>
          <w:rFonts w:ascii="Times New Roman" w:hAnsi="Times New Roman" w:cs="Times New Roman"/>
          <w:sz w:val="30"/>
          <w:szCs w:val="30"/>
        </w:rPr>
        <w:t xml:space="preserve">– </w:t>
      </w:r>
      <w:r w:rsidRPr="004A5B6B">
        <w:rPr>
          <w:rFonts w:ascii="Times New Roman" w:hAnsi="Times New Roman" w:cs="Times New Roman"/>
          <w:b/>
          <w:sz w:val="30"/>
          <w:szCs w:val="30"/>
        </w:rPr>
        <w:t>19</w:t>
      </w:r>
      <w:r w:rsidRPr="004A5B6B">
        <w:rPr>
          <w:rFonts w:ascii="Times New Roman" w:hAnsi="Times New Roman" w:cs="Times New Roman"/>
          <w:sz w:val="30"/>
          <w:szCs w:val="30"/>
        </w:rPr>
        <w:t xml:space="preserve"> базовых величин</w:t>
      </w:r>
      <w:r w:rsidR="004A5B6B" w:rsidRPr="004A5B6B">
        <w:rPr>
          <w:rFonts w:ascii="Times New Roman" w:hAnsi="Times New Roman" w:cs="Times New Roman"/>
          <w:sz w:val="30"/>
          <w:szCs w:val="30"/>
        </w:rPr>
        <w:t>;</w:t>
      </w:r>
    </w:p>
    <w:p w:rsidR="00C669A7" w:rsidRPr="004A5B6B" w:rsidRDefault="00C669A7" w:rsidP="00C669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A5B6B" w:rsidRPr="004A5B6B" w:rsidRDefault="004A5B6B" w:rsidP="00C669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A5B6B">
        <w:rPr>
          <w:rFonts w:ascii="Times New Roman" w:hAnsi="Times New Roman" w:cs="Times New Roman"/>
          <w:sz w:val="30"/>
          <w:szCs w:val="30"/>
        </w:rPr>
        <w:t xml:space="preserve">-внесение иных сведений – </w:t>
      </w:r>
      <w:r w:rsidRPr="004A5B6B">
        <w:rPr>
          <w:rFonts w:ascii="Times New Roman" w:hAnsi="Times New Roman" w:cs="Times New Roman"/>
          <w:b/>
          <w:sz w:val="30"/>
          <w:szCs w:val="30"/>
        </w:rPr>
        <w:t>4</w:t>
      </w:r>
      <w:r w:rsidRPr="004A5B6B">
        <w:rPr>
          <w:rFonts w:ascii="Times New Roman" w:hAnsi="Times New Roman" w:cs="Times New Roman"/>
          <w:sz w:val="30"/>
          <w:szCs w:val="30"/>
        </w:rPr>
        <w:t xml:space="preserve"> базовые величины.</w:t>
      </w:r>
    </w:p>
    <w:p w:rsidR="007D2B57" w:rsidRPr="004A5B6B" w:rsidRDefault="007D2B57" w:rsidP="00C66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D2B57" w:rsidRPr="004A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A77"/>
    <w:rsid w:val="00274A77"/>
    <w:rsid w:val="004A5B6B"/>
    <w:rsid w:val="00546302"/>
    <w:rsid w:val="007D2B57"/>
    <w:rsid w:val="009F224A"/>
    <w:rsid w:val="00C6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2026-07-15T14:03:00Z</cp:lastPrinted>
  <dcterms:created xsi:type="dcterms:W3CDTF">2026-07-15T13:57:00Z</dcterms:created>
  <dcterms:modified xsi:type="dcterms:W3CDTF">2026-07-16T06:26:00Z</dcterms:modified>
</cp:coreProperties>
</file>