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2527"/>
          <w:kern w:val="36"/>
          <w:sz w:val="48"/>
          <w:szCs w:val="4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kern w:val="36"/>
          <w:sz w:val="48"/>
          <w:szCs w:val="48"/>
          <w:lang w:eastAsia="ru-RU"/>
        </w:rPr>
        <w:t>Особенности контрактной формы найма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Имеет ли право наниматель заключать или продлевать контракт на срок менее одного года. Какой может быть максимальный срок действия контракта?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В соответствии с частью первой статьи 261-3 Трудового кодекса Республики Беларусь (далее – ТК) контракт заключается на срок не менее одного года и не более пяти лет (максимальный срок действия контракта). Конкретный срок действия контракта определяется по соглашению сторон.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Приведенная норма носит императивный характер, следовательно,  заключение контракта на срок менее одного года запрещено.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 вопросу продления контракта на срок менее одного года необходимо отметить, что продление контракта в пределах пятилетнего срока его действия осуществляется по соглашению сторон на срок не менее одного года, а с работником, не допускающим нарушений производственно-технологической, исполнительской и трудовой дисциплины, - на срок до истечения максимального срока действия контракта. На меньший срок контракт продлевается с письменного согласия работника, если иное не установлено Президентом Республики Беларусь.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Согласно пункту 2 части первой статьи 17 и части первой статьи 261-3 ТК срок срочного трудового договора, в том числе контракта, не может быть более пяти лет.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На какие сроки заключаются контракты с работниками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возраста, а также с работающей женщиной, находящейся в отпуске по беременности и родам?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Часть третья статьи 261-5 ТК определяет, что наниматель с согласия работника обязан продлить срок действия контракта либо заключить новый контракт: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 работающей женщиной, находящейся в отпуске по беременности и родам,  на срок не менее чем до окончания указанного отпуска;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 работником, добросовестно работающим и не допускающим нарушений производственно-технологической, исполнительской и трудовой дисциплины, которому до достижения общеустановленного пенсионного возраста остается не более двух лет, - не менее чем до достижения указанного возраста.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С согласия указанных работников, с которыми заключен трудовой договор на неопределенный срок, при заключении контракта срок его действия 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определяется в соответствии с частью первой статьи 261-3  и частью третьей  статьи 261-5 ТК.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: Женщине 7 апреля 2020 года исполнилось 55 лет. 28 июля 2020 года у нее истекает срок действия контракта. Вправе ли наниматель уволить данную работницу по пункту 2 части второй статьи 35 Трудового кодекса Республики Беларусь (далее - ТК) (истечение срока действия контракта)?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Согласно статье 261-3 ТК  каждая из сторон, заключивших контракт, не позднее, чем за один месяц до истечения срока его действия письменно предупреждает другую сторону о решении продолжить или прекратить трудовые отношения.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соответствии с пунктом 1 статьи 12 ТК наниматель имеет право заключать и расторгать трудовые договоры с работниками в порядке и по основаниям, установленным ТК и законодательными актами.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Контракт является срочным трудовым договором, заключаемым на определенный в нем срок. То есть при приеме на работу на условиях контракта стороны изначально договариваются о том, что их трудовые отношения устанавливаются на определенный срок. Соответственно, как любой другой срочный трудовой договор, он прекращается в связи с истечением срока его действия, если стороны не приняли решение о продлении срока действия контракта.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Это означает, что установленный статьей 261-3 ТК порядок продления (заключения) контракта применяется в случае, если стороны приняли согласованное решение о продлении трудовых отношений, основанных на контракте. Но если нанимателем будет принято решение о прекращении трудовых отношений в связи с истечением срока действия контракта, работник не будет иметь право требовать их продления.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части пятой статьи 261-3 ТК закреплена норма о том, что контракт прекращается в связи с истечением срока его действия, если стороны не приняли решение о продлении срока действия контракта, заключении нового контракта, если ТК (статья 261-5) или иными законодательными актами не установлена обязанность нанимателя продлить срок действия контракта, заключить новый контракт, а также, если возникли основания для продолжения трудовых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отношений на условиях трудового договора, заключенного на неопределенный срок (статья 261-4 ТК).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С 28 января 2020 г. продление контракта в пределах пятилетнего срока его действия осуществляется по соглашению сторон на срок не менее одного года, а с работником, не допускающим нарушений производственно-технологической, исполнительской и трудовой дисциплины, — на срок до 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истечения максимального срока действия контракта. На меньший срок контракт продлевается с письменного согласия работника, если иное не установлено Президентом Республики Беларусь.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 истечении пятилетнего срока действия контракта, а также в случае перевода работника с его согласия на другую работу по соглашению сторон заключается новый контракт на срок не менее одного года, а с работником, не допускающим нарушений производственно-технологической, исполнительской и трудовой дисциплины, — на срок не менее трех лет либо с письменного согласия работника на меньший срок, но не менее одного года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Вместе с тем, статьей 261-5 ТК установлены гарантии при продлении (заключении нового) контракта с отдельными категориями работников.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Так, пунктом 3 части третьей статьи 261-5  ТК предусмотрено, что наниматель с согласия работника обязан продлить срок действия контракта либо заключить новый контракт  с работником, добросовестно работающим и не допускающим нарушений производственно-технологической, исполнительской и трудовой дисциплины, которому до достижения общеустановленного пенсионного возраста остается не более двух лет, - не менее чем до достижения указанного возраста.</w:t>
      </w:r>
      <w:proofErr w:type="gramEnd"/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После достижения общеустановленного возраста работником в отношении него будет действовать общий порядок продления и заключения нового контракта,  предусмотренный статьей 261-3 ТК.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Следует отметить, что в качестве работника, не допускающего нарушений производственно-технологической, исполнительской и трудовой дисциплины, следует рассматривать работника, у которого к дате истечения срока действия контракта не имеется неснятого (непогашенного) в установленном порядке дисциплинарного взыскания.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При решении вопроса о продлении (заключении) контракта с работником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 в силу пункта 3 части третьей статьи 261-5  ТК следует учитывать не только применение к такому работнику мер дисциплинарного взыскания, но и применение иных мер правового воздействия (к примеру, лишение (снижение) премии).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В соответствии со статьей 11 Закона Республики Беларусь «О пенсионном обеспечении» пенсионный возраст на 2020 год для женщин составляет 57 лет, для мужчин – 62 года, а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предпенсионный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– 55 и 60 соответственно.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Следовательно, начиная с 28 января 2020 г., если работник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 добросовестно работал и не допускал нарушений трудовой,  исполнительской и производственно-технологической 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дисциплины, срок действия контракта с ним должен быть определен не менее чем до достижения общеустановленного на 2020 год пенсионного возраста, т.е. до 57 лет женщине и 62 лет мужчине.</w:t>
      </w:r>
      <w:proofErr w:type="gramEnd"/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spellStart"/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C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учетом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изложенного, наниматель вправе принять решение об увольнении работника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 в связи с истечением срока действия контракта (пункт 2 части второй статьи 35 ТК) только в случае, если к работнику применялись меры дисциплинарного взыскания (замечание, выговор, лишение полностью или частично дополнительных выплат стимулирующего характера на срок до двенадцати месяцев), а также дополнительные меры правового воздействия (снижение и (или) лишение премий, перенос или уменьшение продолжительности трудового отпуска и др.)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Таким образом, если срок действия контракта, заключенного с данной работницей, истекает 28 июля 2020 г., то на момент истечения срока действия контракта будут действовать гарантии, предусмотренные статьей 261-5 ТК. Следовательно, наниматель не вправе уволить данную работницу по пункту 2 части второй статьи 35 ТК (истечение срока действия контракта) при условии соблюдения ею трудовой,  исполнительской и производственно-технологической дисциплины и добросовестного отношения к труду.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Вправе ли наниматель заключить контракт с работником, принимаемым на период нахождения основного работника в отпуске по уходу за ребенком до достижения им возраста трех лет (далее – отпуск по уходу за ребенком)?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Трудовым кодексом Республики Беларусь (далее – ТК) предусмотрены определенные гарантии женщинам, находящимся в отпуске по уходу за ребенком. В частности, на время нахождения работника в социальном отпуске за ним сохраняется прежняя работа (статья 183 ТК); женщина вправе в любое время выйти на работу, прервав отпуск по уходу за ребенком (статья 185 ТК).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При приеме на работу на период нахождения основного работника в отпуске по уходу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за ребенком нанимателю следует учитывать вышеназванные гарантии.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связи с тем, что женщина, находящаяся в отпуске по уходу за ребенком, вправе в любое время прервать его и приступить к своей прежней работе, дату окончания трудового договора, заключаемого с лицом в период временного отсутствия основного работника, изначально определить невозможно.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Часть третья статьи 17 ТК содержит следующую норму. Срочный трудовой договор, за исключением контракта, 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выполнения. Далее законодатель перечисляет конкретные случаи, при наступлении которых наниматель обязан заключить именно срочный трудовой договор, но не контракт.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Таким образом, единственный вид трудового договора, который позволяет </w:t>
      </w: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нанимателю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бесспорно прекратить с работником трудовые отношения в связи с выходом на работу основного работника, - это  трудовой договор на время выполнения обязанностей временно отсутствующего работника, за которым в соответствии с ТК сохраняются место работы, должность служащего (профессия рабочего) (пункт 3 части третьей статьи 17 Трудового кодекса). </w:t>
      </w: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При чем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часть третья статьи 17 ТК носит императивный характер, т.е. предписывает обязательное ее исполнение.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 организации работает мужчина 30.08.1960 года рождения, у него 1 августа 2020 года истекает срок действия контракта. Вправе ли наниматель уволить данного работника по пункту 2 части второй статьи 35 ТК (истечение срока действия контракта)?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Согласно статье 261-3 ТК  каждая из сторон, заключивших контракт, не позднее, чем за один месяц до истечения срока его действия письменно предупреждает другую сторону о решении продолжить или прекратить трудовые отношения.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соответствии с пунктом 1 статьи 12 ТК наниматель имеет право заключать и расторгать трудовые договоры с работниками в порядке и по основаниям, установленным ТК и законодательными актами.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Контракт является срочным трудовым договором, заключаемым на определенный в нем срок. То есть при приеме на работу на условиях контракта стороны изначально договариваются о том, что их трудовые отношения устанавливаются на определенный срок. Соответственно, как любой другой срочный трудовой договор, он прекращается в связи с истечением срока его действия, если стороны не приняли решение о продлении срока действия контракта.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Это означает, что установленный статьей 261-3 ТК порядок продления (заключения) контракта применяется в случае, если стороны приняли согласованное решение о продлении трудовых отношений, основанных на контракте. Но если нанимателем будет принято решение о прекращении 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трудовых отношений в связи с истечением срока действия контракта, работник не будет иметь право требовать их продления.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части пятой статьи 261-3 ТК закреплена норма о том, что контракт прекращается в связи с истечением срока его действия, если стороны не приняли решение о продлении срока действия контракта, заключении нового контракта, если ТК (статья 261-5) или иными законодательными актами не установлена обязанность нанимателя продлить срок действия контракта, заключить новый контракт, а также, если возникли основания для продолжения трудовых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отношений на условиях трудового договора, заключенного на неопределенный срок (статья 261-4 ТК).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Продление контракта в пределах пятилетнего срока его действия осуществляется по соглашению сторон на срок не менее одного года, а с работником, не допускающим нарушений производственно-технологической, исполнительской и трудовой дисциплины, — на срок до истечения максимального срока действия контракта. На меньший срок контракт продлевается с письменного согласия работника, если иное не установлено Президентом Республики Беларусь.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 истечении пятилетнего срока действия контракта, а также в случае перевода работника с его согласия на другую работу по соглашению сторон заключается новый контракт на срок не менее одного года, а с работником, не допускающим нарушений производственно-технологической, исполнительской и трудовой дисциплины, — на срок не менее трех лет либо с письменного согласия работника на меньший срок, но не менее одного года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Вместе с тем, статьей 261-5 ТК установлены гарантии при продлении (заключении нового) контракта с отдельными категориями работников.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Так, пунктом 3 части третьей статьи 261-5  ТК предусмотрено, что наниматель с согласия работника обязан продлить срок действия контракта либо заключить новый контракт  с работником, добросовестно работающим и не допускающим нарушений производственно-технологической, исполнительской и трудовой дисциплины, которому до достижения общеустановленного пенсионного возраста остается не более двух лет, - не менее чем до достижения указанного возраста.</w:t>
      </w:r>
      <w:proofErr w:type="gramEnd"/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После достижения работником общеустановленного пенсионного возраста в отношении него будет действовать общий порядок продления и заключения нового контракта,  предусмотренный статьей 261-3 ТК.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Следует отметить, что в качестве работника, не допускающего нарушений производственно-технологической, исполнительской и трудовой дисциплины, следует рассматривать работника, у которого к дате истечения 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срока действия контракта не имеется неснятого (непогашенного) в установленном порядке дисциплинарного взыскания.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При решении вопроса о продлении (заключении) контракта с работником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 в силу пункта 3 части третьей статьи 261-5  ТК следует учитывать не только применение к такому работнику мер дисциплинарного взыскания, но и применение иных мер правового воздействия (к примеру, лишение (снижение) премии).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В соответствии со статьей 11 Закона Республики Беларусь «О пенсионном обеспечении» пенсионный возраст на 2020 год для женщин составляет 57 лет, для мужчин – 62 год, а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предпенсионный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– 55 и 60 соответственно.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Следовательно, если работник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 добросовестно работал и не допускал нарушений трудовой,  исполнительской и производственно-технологической дисциплины, срок действия контракта с ним должен быть определен не менее чем до достижения общеустановленного на 2020 год пенсионного возраста, т.е. до 57 женщине и 62 мужчине.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proofErr w:type="spellStart"/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C</w:t>
      </w:r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учетом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изложенного, наниматель вправе принять решение об увольнении работника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предпенсионного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 в связи с истечением срока действия контракта (пункт 2 части второй статьи 35 ТК) только в случае, если к работнику применялись меры дисциплинарного взыскания (замечание, выговор, лишение полностью или частично дополнительных выплат стимулирующего характера на срок до двенадцати месяцев), а также дополнительные меры правового воздействия (снижение и (или) лишение премий, перенос или уменьшение продолжительности трудового отпуска и др.)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В приведенной ситуации работник на дату истечения срока действия контракта еще не достигнет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предпенсонного</w:t>
      </w:r>
      <w:proofErr w:type="spell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возраста, следовательно, наниматель  вправе уволить его по пункту 2 части второй статьи 35 ТК (истечение срока действия контракта).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bookmarkStart w:id="0" w:name="_GoBack"/>
      <w:r w:rsidRPr="001D6FA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</w:t>
      </w:r>
      <w:bookmarkEnd w:id="0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: Женщина находилась в отпуске по уходу за ребенком до достижения им возраста трех лет. В марте 2020 года, когда ребенку исполнилось 2 года, она прервала данный отпуск и вышла на работу. Отец ребенка вместо матери с 15 апреля 2020 года хочет оформить на себя отпуск по уходу за этим ребенком до достижения им возраста трех лет. Обязан ли наниматель предоставить отцу данный отпуск? В случае предоставления отцу отпуска по уходу за ребенком до достижения им возраста трех лет может ли наниматель уволить его в октябре 2020 года в связи с истечением срока действия контракта?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lastRenderedPageBreak/>
        <w:t>Ответ: </w:t>
      </w: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Частью второй статьи 185 Трудового кодекса Республики Беларусь (далее – ТК) предусмотрено, что отпуск по уходу за ребенком до достижения им возраста трех лет (далее – отпуск по уходу за ребенком) предоставляется по усмотрению семьи работающему отцу в случае выхода матери ребенка на работу.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Отпуск, предусмотренный статьей 185 ТК, предоставляется по письменному заявлению и может быть использован полностью либо по частям любой продолжительности (часть четвертая статьи 185 ТК). При этом ТК предусматривается обязанность нанимателя предоставлять отпуск по уходу за ребенком отцу в случае выхода матери ребенка на работу.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Законодательство о труде предусматривает возможность прекращения трудовых отношений с работником в случае расторжения контракта в связи с истечением срока его действия. Для увольнения по данному основанию необходимо желание хотя бы одной из сторон контракта – нанимателя или работника – прекратить трудовые отношения, которое должно быть выражено в письменной форме (уведомление, предупреждение).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При этом стороны (наниматель и работник) не обязаны сообщать о причинах прекращения трудовых отношений по данному основанию.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Вместе с тем, пунктами 1 и 2 части третьей статьи 261-5 ТК установлена обязанность для нанимателя  продлевать (заключать новый) контракт, в </w:t>
      </w:r>
      <w:proofErr w:type="spell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частности</w:t>
      </w:r>
      <w:proofErr w:type="gramStart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,с</w:t>
      </w:r>
      <w:proofErr w:type="spellEnd"/>
      <w:proofErr w:type="gramEnd"/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: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работающей матерью (отцом ребенка вместо матери, опекуном), находящейся в отпуске по уходу за ребенком до достижения им возраста трех лет, - на срок не менее чем до окончания указанного отпуска;</w:t>
      </w:r>
    </w:p>
    <w:p w:rsidR="001D6FAF" w:rsidRPr="001D6FAF" w:rsidRDefault="001D6FAF" w:rsidP="001D6F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работающей матерью (отцом ребенка вместо матери, опекуном), приступившей к работе до или после окончания отпуска по уходу за ребенком до достижения им возраста трех лет, - на срок не менее чем до достижения ребенком возраста пяти лет.</w:t>
      </w:r>
    </w:p>
    <w:p w:rsidR="001D6FAF" w:rsidRPr="001D6FAF" w:rsidRDefault="001D6FAF" w:rsidP="001D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1D6FA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Таким образом, отцу, находящемуся вместо матери в отпуске по уходу за ребенком, статьей 261-5 ТК гарантировано право на продление трудовых отношений, основанных на контракте, до окончания отпуска по уходу за ребенком и до достижения ребенком возраста пяти лет соответственно. Следовательно, увольнение отца ребенка в данной ситуации без его согласия недопустимо</w:t>
      </w:r>
    </w:p>
    <w:p w:rsidR="00C34641" w:rsidRPr="001D6FAF" w:rsidRDefault="00C34641" w:rsidP="001D6F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6FAF" w:rsidRPr="001D6FAF" w:rsidRDefault="001D6F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6FAF" w:rsidRPr="001D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4B"/>
    <w:rsid w:val="00001652"/>
    <w:rsid w:val="00002053"/>
    <w:rsid w:val="0000257C"/>
    <w:rsid w:val="000029AE"/>
    <w:rsid w:val="00002CBE"/>
    <w:rsid w:val="00004900"/>
    <w:rsid w:val="00004A59"/>
    <w:rsid w:val="000052BC"/>
    <w:rsid w:val="0000675A"/>
    <w:rsid w:val="00010A87"/>
    <w:rsid w:val="0001126E"/>
    <w:rsid w:val="000133BC"/>
    <w:rsid w:val="00014CD5"/>
    <w:rsid w:val="000159BE"/>
    <w:rsid w:val="00016953"/>
    <w:rsid w:val="000208B1"/>
    <w:rsid w:val="00020ABA"/>
    <w:rsid w:val="00020EE7"/>
    <w:rsid w:val="000222E1"/>
    <w:rsid w:val="000245E5"/>
    <w:rsid w:val="00024600"/>
    <w:rsid w:val="000247F7"/>
    <w:rsid w:val="00024939"/>
    <w:rsid w:val="000250DD"/>
    <w:rsid w:val="00025183"/>
    <w:rsid w:val="000251E7"/>
    <w:rsid w:val="000257BD"/>
    <w:rsid w:val="00026271"/>
    <w:rsid w:val="00026EE7"/>
    <w:rsid w:val="0002772C"/>
    <w:rsid w:val="000279FC"/>
    <w:rsid w:val="00027D4E"/>
    <w:rsid w:val="0003007B"/>
    <w:rsid w:val="000303AF"/>
    <w:rsid w:val="00031CF9"/>
    <w:rsid w:val="00032C9D"/>
    <w:rsid w:val="00033432"/>
    <w:rsid w:val="00033AE1"/>
    <w:rsid w:val="00034358"/>
    <w:rsid w:val="0003554C"/>
    <w:rsid w:val="00035659"/>
    <w:rsid w:val="000356AE"/>
    <w:rsid w:val="00035D41"/>
    <w:rsid w:val="00036F82"/>
    <w:rsid w:val="00040689"/>
    <w:rsid w:val="00040BF4"/>
    <w:rsid w:val="0004103A"/>
    <w:rsid w:val="00042282"/>
    <w:rsid w:val="00043305"/>
    <w:rsid w:val="00043A54"/>
    <w:rsid w:val="000440C5"/>
    <w:rsid w:val="00044800"/>
    <w:rsid w:val="00045C01"/>
    <w:rsid w:val="00046265"/>
    <w:rsid w:val="0004655C"/>
    <w:rsid w:val="000476AB"/>
    <w:rsid w:val="0004777B"/>
    <w:rsid w:val="00047A46"/>
    <w:rsid w:val="00047A70"/>
    <w:rsid w:val="00050046"/>
    <w:rsid w:val="00050EFD"/>
    <w:rsid w:val="00051060"/>
    <w:rsid w:val="00051711"/>
    <w:rsid w:val="000535F2"/>
    <w:rsid w:val="00053A61"/>
    <w:rsid w:val="00053B0F"/>
    <w:rsid w:val="00053D68"/>
    <w:rsid w:val="000540ED"/>
    <w:rsid w:val="000560C7"/>
    <w:rsid w:val="000565FB"/>
    <w:rsid w:val="00056D44"/>
    <w:rsid w:val="00056FED"/>
    <w:rsid w:val="0005792A"/>
    <w:rsid w:val="000606C5"/>
    <w:rsid w:val="00060730"/>
    <w:rsid w:val="0006080F"/>
    <w:rsid w:val="00060835"/>
    <w:rsid w:val="00060CCD"/>
    <w:rsid w:val="0006105B"/>
    <w:rsid w:val="000610BC"/>
    <w:rsid w:val="000612FF"/>
    <w:rsid w:val="00062417"/>
    <w:rsid w:val="000627E0"/>
    <w:rsid w:val="0006298B"/>
    <w:rsid w:val="0006356C"/>
    <w:rsid w:val="000638DD"/>
    <w:rsid w:val="00063E82"/>
    <w:rsid w:val="00063F7E"/>
    <w:rsid w:val="0006421F"/>
    <w:rsid w:val="00064523"/>
    <w:rsid w:val="00066716"/>
    <w:rsid w:val="00066D26"/>
    <w:rsid w:val="0006723B"/>
    <w:rsid w:val="0006768E"/>
    <w:rsid w:val="00067767"/>
    <w:rsid w:val="00067A4E"/>
    <w:rsid w:val="00067D48"/>
    <w:rsid w:val="00067D97"/>
    <w:rsid w:val="00070CC9"/>
    <w:rsid w:val="00070EC2"/>
    <w:rsid w:val="000719B8"/>
    <w:rsid w:val="00071E27"/>
    <w:rsid w:val="000720DB"/>
    <w:rsid w:val="000721E0"/>
    <w:rsid w:val="000721E7"/>
    <w:rsid w:val="000727A7"/>
    <w:rsid w:val="000736F5"/>
    <w:rsid w:val="00073972"/>
    <w:rsid w:val="000753EA"/>
    <w:rsid w:val="000755D8"/>
    <w:rsid w:val="00075B05"/>
    <w:rsid w:val="00076237"/>
    <w:rsid w:val="000767F7"/>
    <w:rsid w:val="00076FC4"/>
    <w:rsid w:val="00080C5E"/>
    <w:rsid w:val="00080CDA"/>
    <w:rsid w:val="00082591"/>
    <w:rsid w:val="00082ADD"/>
    <w:rsid w:val="000834E9"/>
    <w:rsid w:val="000835B4"/>
    <w:rsid w:val="00083E0C"/>
    <w:rsid w:val="00084898"/>
    <w:rsid w:val="00084A05"/>
    <w:rsid w:val="0008532F"/>
    <w:rsid w:val="00085396"/>
    <w:rsid w:val="0008571A"/>
    <w:rsid w:val="00086316"/>
    <w:rsid w:val="00086C3B"/>
    <w:rsid w:val="000909D7"/>
    <w:rsid w:val="00090A98"/>
    <w:rsid w:val="00090B34"/>
    <w:rsid w:val="00090CAF"/>
    <w:rsid w:val="000913DB"/>
    <w:rsid w:val="00091436"/>
    <w:rsid w:val="00093E43"/>
    <w:rsid w:val="000951A4"/>
    <w:rsid w:val="00095464"/>
    <w:rsid w:val="00095D7B"/>
    <w:rsid w:val="00097146"/>
    <w:rsid w:val="0009756C"/>
    <w:rsid w:val="000975DF"/>
    <w:rsid w:val="00097FA9"/>
    <w:rsid w:val="000A214B"/>
    <w:rsid w:val="000A2F58"/>
    <w:rsid w:val="000A3D6A"/>
    <w:rsid w:val="000A44AD"/>
    <w:rsid w:val="000A4FE9"/>
    <w:rsid w:val="000A54C1"/>
    <w:rsid w:val="000A560F"/>
    <w:rsid w:val="000A57EC"/>
    <w:rsid w:val="000A5DC0"/>
    <w:rsid w:val="000A7362"/>
    <w:rsid w:val="000A738D"/>
    <w:rsid w:val="000A79C7"/>
    <w:rsid w:val="000A7B03"/>
    <w:rsid w:val="000B0575"/>
    <w:rsid w:val="000B0814"/>
    <w:rsid w:val="000B0F46"/>
    <w:rsid w:val="000B13F5"/>
    <w:rsid w:val="000B1A7E"/>
    <w:rsid w:val="000B1E09"/>
    <w:rsid w:val="000B2C6D"/>
    <w:rsid w:val="000B2CC2"/>
    <w:rsid w:val="000B2F2F"/>
    <w:rsid w:val="000B3042"/>
    <w:rsid w:val="000B351D"/>
    <w:rsid w:val="000B3587"/>
    <w:rsid w:val="000B3663"/>
    <w:rsid w:val="000B435E"/>
    <w:rsid w:val="000B4CF5"/>
    <w:rsid w:val="000B5759"/>
    <w:rsid w:val="000B59A4"/>
    <w:rsid w:val="000B5D05"/>
    <w:rsid w:val="000B6256"/>
    <w:rsid w:val="000B63F5"/>
    <w:rsid w:val="000B66FA"/>
    <w:rsid w:val="000C19C0"/>
    <w:rsid w:val="000C21D7"/>
    <w:rsid w:val="000C23E4"/>
    <w:rsid w:val="000C2907"/>
    <w:rsid w:val="000C368B"/>
    <w:rsid w:val="000C3D16"/>
    <w:rsid w:val="000C4556"/>
    <w:rsid w:val="000C4591"/>
    <w:rsid w:val="000C47D4"/>
    <w:rsid w:val="000C6274"/>
    <w:rsid w:val="000C6C2F"/>
    <w:rsid w:val="000C6D99"/>
    <w:rsid w:val="000C775E"/>
    <w:rsid w:val="000D2627"/>
    <w:rsid w:val="000D2EB0"/>
    <w:rsid w:val="000D662C"/>
    <w:rsid w:val="000D66D4"/>
    <w:rsid w:val="000D6A59"/>
    <w:rsid w:val="000D7155"/>
    <w:rsid w:val="000D7681"/>
    <w:rsid w:val="000D76B4"/>
    <w:rsid w:val="000D7DB8"/>
    <w:rsid w:val="000E0027"/>
    <w:rsid w:val="000E0171"/>
    <w:rsid w:val="000E0F34"/>
    <w:rsid w:val="000E17F7"/>
    <w:rsid w:val="000E22FD"/>
    <w:rsid w:val="000E2349"/>
    <w:rsid w:val="000E2B91"/>
    <w:rsid w:val="000E2DA2"/>
    <w:rsid w:val="000E36B8"/>
    <w:rsid w:val="000E41A2"/>
    <w:rsid w:val="000E440A"/>
    <w:rsid w:val="000E44F9"/>
    <w:rsid w:val="000E5D27"/>
    <w:rsid w:val="000E66D8"/>
    <w:rsid w:val="000E6B9D"/>
    <w:rsid w:val="000E6E29"/>
    <w:rsid w:val="000E713E"/>
    <w:rsid w:val="000E7752"/>
    <w:rsid w:val="000F144C"/>
    <w:rsid w:val="000F18D3"/>
    <w:rsid w:val="000F24EA"/>
    <w:rsid w:val="000F2F1A"/>
    <w:rsid w:val="000F3716"/>
    <w:rsid w:val="000F3B48"/>
    <w:rsid w:val="000F431C"/>
    <w:rsid w:val="000F49B3"/>
    <w:rsid w:val="000F4AA5"/>
    <w:rsid w:val="000F5464"/>
    <w:rsid w:val="000F71B4"/>
    <w:rsid w:val="000F73F9"/>
    <w:rsid w:val="00101014"/>
    <w:rsid w:val="0010116D"/>
    <w:rsid w:val="00101CF6"/>
    <w:rsid w:val="00102A18"/>
    <w:rsid w:val="00105233"/>
    <w:rsid w:val="00105C9C"/>
    <w:rsid w:val="00106B73"/>
    <w:rsid w:val="001113EB"/>
    <w:rsid w:val="00111A2A"/>
    <w:rsid w:val="00111DAB"/>
    <w:rsid w:val="00112941"/>
    <w:rsid w:val="00112B40"/>
    <w:rsid w:val="00113866"/>
    <w:rsid w:val="00114313"/>
    <w:rsid w:val="0011443C"/>
    <w:rsid w:val="0011587F"/>
    <w:rsid w:val="00115C25"/>
    <w:rsid w:val="001162C6"/>
    <w:rsid w:val="00117E28"/>
    <w:rsid w:val="001202A8"/>
    <w:rsid w:val="00120F22"/>
    <w:rsid w:val="0012116E"/>
    <w:rsid w:val="001211AA"/>
    <w:rsid w:val="001222D7"/>
    <w:rsid w:val="0012254D"/>
    <w:rsid w:val="00122A68"/>
    <w:rsid w:val="001253D9"/>
    <w:rsid w:val="0012558F"/>
    <w:rsid w:val="00125BF3"/>
    <w:rsid w:val="00125EC2"/>
    <w:rsid w:val="00126061"/>
    <w:rsid w:val="001261E6"/>
    <w:rsid w:val="00126464"/>
    <w:rsid w:val="00126C11"/>
    <w:rsid w:val="00127082"/>
    <w:rsid w:val="0012774D"/>
    <w:rsid w:val="0012792E"/>
    <w:rsid w:val="001307CB"/>
    <w:rsid w:val="00130ABD"/>
    <w:rsid w:val="00130F03"/>
    <w:rsid w:val="00131141"/>
    <w:rsid w:val="00131ED3"/>
    <w:rsid w:val="001329BD"/>
    <w:rsid w:val="00132A0D"/>
    <w:rsid w:val="00133353"/>
    <w:rsid w:val="001345E2"/>
    <w:rsid w:val="0013482A"/>
    <w:rsid w:val="001360F4"/>
    <w:rsid w:val="00136A1A"/>
    <w:rsid w:val="00137554"/>
    <w:rsid w:val="0013765A"/>
    <w:rsid w:val="00140384"/>
    <w:rsid w:val="00140907"/>
    <w:rsid w:val="0014116E"/>
    <w:rsid w:val="001416A6"/>
    <w:rsid w:val="001419CD"/>
    <w:rsid w:val="0014252D"/>
    <w:rsid w:val="00142D1D"/>
    <w:rsid w:val="001434DD"/>
    <w:rsid w:val="00143E0A"/>
    <w:rsid w:val="001449B5"/>
    <w:rsid w:val="001472F6"/>
    <w:rsid w:val="00147724"/>
    <w:rsid w:val="00147E38"/>
    <w:rsid w:val="00150D5C"/>
    <w:rsid w:val="00151765"/>
    <w:rsid w:val="00153166"/>
    <w:rsid w:val="001551F4"/>
    <w:rsid w:val="001557FC"/>
    <w:rsid w:val="00155841"/>
    <w:rsid w:val="00155BFE"/>
    <w:rsid w:val="00155D31"/>
    <w:rsid w:val="00157971"/>
    <w:rsid w:val="001606FD"/>
    <w:rsid w:val="0016078C"/>
    <w:rsid w:val="00162EED"/>
    <w:rsid w:val="00163D78"/>
    <w:rsid w:val="00164AF9"/>
    <w:rsid w:val="00164C20"/>
    <w:rsid w:val="00164F14"/>
    <w:rsid w:val="00165B71"/>
    <w:rsid w:val="0016796A"/>
    <w:rsid w:val="001705BA"/>
    <w:rsid w:val="0017068E"/>
    <w:rsid w:val="00170D9A"/>
    <w:rsid w:val="001744D3"/>
    <w:rsid w:val="00174706"/>
    <w:rsid w:val="001751B1"/>
    <w:rsid w:val="001754E4"/>
    <w:rsid w:val="0017630B"/>
    <w:rsid w:val="00176882"/>
    <w:rsid w:val="00176E0B"/>
    <w:rsid w:val="00176EFC"/>
    <w:rsid w:val="00177F99"/>
    <w:rsid w:val="00180036"/>
    <w:rsid w:val="0018070E"/>
    <w:rsid w:val="001809FC"/>
    <w:rsid w:val="001817AA"/>
    <w:rsid w:val="00181B4E"/>
    <w:rsid w:val="00181C6E"/>
    <w:rsid w:val="0018275E"/>
    <w:rsid w:val="00182769"/>
    <w:rsid w:val="001851C4"/>
    <w:rsid w:val="001863D6"/>
    <w:rsid w:val="001866BC"/>
    <w:rsid w:val="00187295"/>
    <w:rsid w:val="001915A8"/>
    <w:rsid w:val="00192EE4"/>
    <w:rsid w:val="0019371F"/>
    <w:rsid w:val="00193AD0"/>
    <w:rsid w:val="00194FD7"/>
    <w:rsid w:val="00195CDA"/>
    <w:rsid w:val="00195D8A"/>
    <w:rsid w:val="00196167"/>
    <w:rsid w:val="00197783"/>
    <w:rsid w:val="001A0747"/>
    <w:rsid w:val="001A0E69"/>
    <w:rsid w:val="001A15D3"/>
    <w:rsid w:val="001A1724"/>
    <w:rsid w:val="001A1760"/>
    <w:rsid w:val="001A1843"/>
    <w:rsid w:val="001A35FB"/>
    <w:rsid w:val="001A3D7A"/>
    <w:rsid w:val="001A3FAE"/>
    <w:rsid w:val="001A4BDC"/>
    <w:rsid w:val="001A4EEB"/>
    <w:rsid w:val="001A4F5F"/>
    <w:rsid w:val="001A5024"/>
    <w:rsid w:val="001A6862"/>
    <w:rsid w:val="001A6B9D"/>
    <w:rsid w:val="001A7663"/>
    <w:rsid w:val="001A789B"/>
    <w:rsid w:val="001B0ACC"/>
    <w:rsid w:val="001B1AB9"/>
    <w:rsid w:val="001B4A15"/>
    <w:rsid w:val="001B4FE9"/>
    <w:rsid w:val="001B54B8"/>
    <w:rsid w:val="001B5519"/>
    <w:rsid w:val="001B6938"/>
    <w:rsid w:val="001B715B"/>
    <w:rsid w:val="001B72EA"/>
    <w:rsid w:val="001C056F"/>
    <w:rsid w:val="001C187B"/>
    <w:rsid w:val="001C1A1A"/>
    <w:rsid w:val="001C4A41"/>
    <w:rsid w:val="001C6FCE"/>
    <w:rsid w:val="001D1CC9"/>
    <w:rsid w:val="001D3D13"/>
    <w:rsid w:val="001D6010"/>
    <w:rsid w:val="001D6FAF"/>
    <w:rsid w:val="001E114C"/>
    <w:rsid w:val="001E1242"/>
    <w:rsid w:val="001E1531"/>
    <w:rsid w:val="001E2B1D"/>
    <w:rsid w:val="001E389B"/>
    <w:rsid w:val="001E5052"/>
    <w:rsid w:val="001E544A"/>
    <w:rsid w:val="001E55EB"/>
    <w:rsid w:val="001E5A0A"/>
    <w:rsid w:val="001E639B"/>
    <w:rsid w:val="001E6482"/>
    <w:rsid w:val="001E6629"/>
    <w:rsid w:val="001E6961"/>
    <w:rsid w:val="001E7251"/>
    <w:rsid w:val="001E795E"/>
    <w:rsid w:val="001F1E72"/>
    <w:rsid w:val="001F28F5"/>
    <w:rsid w:val="001F304C"/>
    <w:rsid w:val="001F4046"/>
    <w:rsid w:val="001F4748"/>
    <w:rsid w:val="001F4D0E"/>
    <w:rsid w:val="001F74AB"/>
    <w:rsid w:val="001F76AB"/>
    <w:rsid w:val="001F79DD"/>
    <w:rsid w:val="001F7F1B"/>
    <w:rsid w:val="002003F3"/>
    <w:rsid w:val="002005AD"/>
    <w:rsid w:val="00201109"/>
    <w:rsid w:val="00201A51"/>
    <w:rsid w:val="00201F7E"/>
    <w:rsid w:val="00202597"/>
    <w:rsid w:val="0020295A"/>
    <w:rsid w:val="00202A76"/>
    <w:rsid w:val="00203B31"/>
    <w:rsid w:val="00203CEB"/>
    <w:rsid w:val="00204053"/>
    <w:rsid w:val="002045C8"/>
    <w:rsid w:val="002048B7"/>
    <w:rsid w:val="00204C4D"/>
    <w:rsid w:val="002053F6"/>
    <w:rsid w:val="002063C8"/>
    <w:rsid w:val="002075A6"/>
    <w:rsid w:val="00210852"/>
    <w:rsid w:val="002113CE"/>
    <w:rsid w:val="002117D0"/>
    <w:rsid w:val="00212832"/>
    <w:rsid w:val="002136D4"/>
    <w:rsid w:val="00213B46"/>
    <w:rsid w:val="002147E9"/>
    <w:rsid w:val="002148A5"/>
    <w:rsid w:val="002155DC"/>
    <w:rsid w:val="0021565F"/>
    <w:rsid w:val="002157D2"/>
    <w:rsid w:val="00215A19"/>
    <w:rsid w:val="0021649D"/>
    <w:rsid w:val="00216923"/>
    <w:rsid w:val="00217717"/>
    <w:rsid w:val="00221F67"/>
    <w:rsid w:val="0022313F"/>
    <w:rsid w:val="00224CA2"/>
    <w:rsid w:val="002258AB"/>
    <w:rsid w:val="00225B85"/>
    <w:rsid w:val="00225CDA"/>
    <w:rsid w:val="0022725B"/>
    <w:rsid w:val="00227C4B"/>
    <w:rsid w:val="00227CDB"/>
    <w:rsid w:val="00230E61"/>
    <w:rsid w:val="00230F87"/>
    <w:rsid w:val="0023100C"/>
    <w:rsid w:val="00231A89"/>
    <w:rsid w:val="00231FC5"/>
    <w:rsid w:val="0023208A"/>
    <w:rsid w:val="002324DF"/>
    <w:rsid w:val="002336E4"/>
    <w:rsid w:val="00233FB9"/>
    <w:rsid w:val="002342A5"/>
    <w:rsid w:val="0023601F"/>
    <w:rsid w:val="002370D9"/>
    <w:rsid w:val="002377B2"/>
    <w:rsid w:val="002403CB"/>
    <w:rsid w:val="00242314"/>
    <w:rsid w:val="00242BF2"/>
    <w:rsid w:val="00243054"/>
    <w:rsid w:val="00243699"/>
    <w:rsid w:val="00243E19"/>
    <w:rsid w:val="00244262"/>
    <w:rsid w:val="002447D3"/>
    <w:rsid w:val="00245922"/>
    <w:rsid w:val="00246E6D"/>
    <w:rsid w:val="00247AFD"/>
    <w:rsid w:val="00247E78"/>
    <w:rsid w:val="00250417"/>
    <w:rsid w:val="0025153E"/>
    <w:rsid w:val="0025180E"/>
    <w:rsid w:val="00251D03"/>
    <w:rsid w:val="00251EB9"/>
    <w:rsid w:val="002525B0"/>
    <w:rsid w:val="002526C0"/>
    <w:rsid w:val="002529F7"/>
    <w:rsid w:val="00253230"/>
    <w:rsid w:val="00253FB7"/>
    <w:rsid w:val="00254738"/>
    <w:rsid w:val="002557D9"/>
    <w:rsid w:val="00256425"/>
    <w:rsid w:val="00256DC7"/>
    <w:rsid w:val="0025740B"/>
    <w:rsid w:val="002603AB"/>
    <w:rsid w:val="002607BA"/>
    <w:rsid w:val="002609B5"/>
    <w:rsid w:val="00262E58"/>
    <w:rsid w:val="00263523"/>
    <w:rsid w:val="00263662"/>
    <w:rsid w:val="00263821"/>
    <w:rsid w:val="00264558"/>
    <w:rsid w:val="0026560B"/>
    <w:rsid w:val="00266DD3"/>
    <w:rsid w:val="002677A7"/>
    <w:rsid w:val="00270A53"/>
    <w:rsid w:val="0027179C"/>
    <w:rsid w:val="002727C0"/>
    <w:rsid w:val="00273146"/>
    <w:rsid w:val="00273544"/>
    <w:rsid w:val="00273C14"/>
    <w:rsid w:val="00274473"/>
    <w:rsid w:val="002748BB"/>
    <w:rsid w:val="00274E0A"/>
    <w:rsid w:val="00274EEE"/>
    <w:rsid w:val="00275004"/>
    <w:rsid w:val="002752FD"/>
    <w:rsid w:val="00275D90"/>
    <w:rsid w:val="002807F0"/>
    <w:rsid w:val="00280BE9"/>
    <w:rsid w:val="0028323E"/>
    <w:rsid w:val="002840D5"/>
    <w:rsid w:val="00286246"/>
    <w:rsid w:val="002868D1"/>
    <w:rsid w:val="00286B43"/>
    <w:rsid w:val="002907EE"/>
    <w:rsid w:val="00291475"/>
    <w:rsid w:val="0029176A"/>
    <w:rsid w:val="002920A8"/>
    <w:rsid w:val="0029228C"/>
    <w:rsid w:val="0029289B"/>
    <w:rsid w:val="00293A35"/>
    <w:rsid w:val="00294B0C"/>
    <w:rsid w:val="00296A0D"/>
    <w:rsid w:val="00296F89"/>
    <w:rsid w:val="002976A8"/>
    <w:rsid w:val="002A1577"/>
    <w:rsid w:val="002A1C6D"/>
    <w:rsid w:val="002A1E53"/>
    <w:rsid w:val="002A2402"/>
    <w:rsid w:val="002A29EA"/>
    <w:rsid w:val="002A2B66"/>
    <w:rsid w:val="002A4294"/>
    <w:rsid w:val="002A55E5"/>
    <w:rsid w:val="002A5A62"/>
    <w:rsid w:val="002A5F17"/>
    <w:rsid w:val="002A6A2F"/>
    <w:rsid w:val="002A6BFA"/>
    <w:rsid w:val="002A7E7E"/>
    <w:rsid w:val="002B009C"/>
    <w:rsid w:val="002B1A21"/>
    <w:rsid w:val="002B208B"/>
    <w:rsid w:val="002B2FD9"/>
    <w:rsid w:val="002B3518"/>
    <w:rsid w:val="002B3DB9"/>
    <w:rsid w:val="002B65B3"/>
    <w:rsid w:val="002B6849"/>
    <w:rsid w:val="002B761F"/>
    <w:rsid w:val="002B7860"/>
    <w:rsid w:val="002C1B04"/>
    <w:rsid w:val="002C38D6"/>
    <w:rsid w:val="002C3F7A"/>
    <w:rsid w:val="002C4C7E"/>
    <w:rsid w:val="002C5B83"/>
    <w:rsid w:val="002C7AAF"/>
    <w:rsid w:val="002D009E"/>
    <w:rsid w:val="002D01A6"/>
    <w:rsid w:val="002D07BE"/>
    <w:rsid w:val="002D107E"/>
    <w:rsid w:val="002D14A5"/>
    <w:rsid w:val="002D2709"/>
    <w:rsid w:val="002D2B14"/>
    <w:rsid w:val="002D3CE8"/>
    <w:rsid w:val="002D3F83"/>
    <w:rsid w:val="002D46A5"/>
    <w:rsid w:val="002D4C1A"/>
    <w:rsid w:val="002D4DBC"/>
    <w:rsid w:val="002D523F"/>
    <w:rsid w:val="002D5531"/>
    <w:rsid w:val="002D5907"/>
    <w:rsid w:val="002D5A3D"/>
    <w:rsid w:val="002D62F8"/>
    <w:rsid w:val="002D6366"/>
    <w:rsid w:val="002E0393"/>
    <w:rsid w:val="002E091F"/>
    <w:rsid w:val="002E1668"/>
    <w:rsid w:val="002E1E3D"/>
    <w:rsid w:val="002E229E"/>
    <w:rsid w:val="002E3934"/>
    <w:rsid w:val="002E3A51"/>
    <w:rsid w:val="002E3CD2"/>
    <w:rsid w:val="002E4517"/>
    <w:rsid w:val="002E4BE5"/>
    <w:rsid w:val="002E4D57"/>
    <w:rsid w:val="002E5B3E"/>
    <w:rsid w:val="002E6038"/>
    <w:rsid w:val="002E67C6"/>
    <w:rsid w:val="002E708A"/>
    <w:rsid w:val="002F0AD7"/>
    <w:rsid w:val="002F0E9C"/>
    <w:rsid w:val="002F285E"/>
    <w:rsid w:val="002F4383"/>
    <w:rsid w:val="002F5253"/>
    <w:rsid w:val="002F545B"/>
    <w:rsid w:val="002F72D9"/>
    <w:rsid w:val="002F7326"/>
    <w:rsid w:val="002F7438"/>
    <w:rsid w:val="002F7616"/>
    <w:rsid w:val="002F784D"/>
    <w:rsid w:val="002F7BCD"/>
    <w:rsid w:val="002F7FC8"/>
    <w:rsid w:val="003015A1"/>
    <w:rsid w:val="00301747"/>
    <w:rsid w:val="003024C8"/>
    <w:rsid w:val="003035DF"/>
    <w:rsid w:val="00303BEE"/>
    <w:rsid w:val="00304798"/>
    <w:rsid w:val="00305601"/>
    <w:rsid w:val="0030697C"/>
    <w:rsid w:val="00306D3D"/>
    <w:rsid w:val="0030784C"/>
    <w:rsid w:val="0031064F"/>
    <w:rsid w:val="00310E1B"/>
    <w:rsid w:val="00310F5D"/>
    <w:rsid w:val="00312339"/>
    <w:rsid w:val="003123EC"/>
    <w:rsid w:val="0031492C"/>
    <w:rsid w:val="00317F4D"/>
    <w:rsid w:val="00320114"/>
    <w:rsid w:val="003209DF"/>
    <w:rsid w:val="00320B2F"/>
    <w:rsid w:val="00321787"/>
    <w:rsid w:val="00323125"/>
    <w:rsid w:val="003239F0"/>
    <w:rsid w:val="0032425D"/>
    <w:rsid w:val="003246F6"/>
    <w:rsid w:val="00324727"/>
    <w:rsid w:val="0032491A"/>
    <w:rsid w:val="0032519A"/>
    <w:rsid w:val="00325447"/>
    <w:rsid w:val="00325CF8"/>
    <w:rsid w:val="00325DCF"/>
    <w:rsid w:val="00325FD5"/>
    <w:rsid w:val="0032783F"/>
    <w:rsid w:val="00330E98"/>
    <w:rsid w:val="00331484"/>
    <w:rsid w:val="003314BD"/>
    <w:rsid w:val="00332244"/>
    <w:rsid w:val="00333ADD"/>
    <w:rsid w:val="00334907"/>
    <w:rsid w:val="00335BC3"/>
    <w:rsid w:val="00336D44"/>
    <w:rsid w:val="00337A71"/>
    <w:rsid w:val="00337B62"/>
    <w:rsid w:val="003415CA"/>
    <w:rsid w:val="00341924"/>
    <w:rsid w:val="00341A59"/>
    <w:rsid w:val="0034235B"/>
    <w:rsid w:val="0034299D"/>
    <w:rsid w:val="00342DCA"/>
    <w:rsid w:val="003433A4"/>
    <w:rsid w:val="00343AD1"/>
    <w:rsid w:val="0034433A"/>
    <w:rsid w:val="00344556"/>
    <w:rsid w:val="00344EA8"/>
    <w:rsid w:val="003457C3"/>
    <w:rsid w:val="00345901"/>
    <w:rsid w:val="00345BB8"/>
    <w:rsid w:val="00347066"/>
    <w:rsid w:val="0034766E"/>
    <w:rsid w:val="003507CE"/>
    <w:rsid w:val="00350C31"/>
    <w:rsid w:val="00350CF5"/>
    <w:rsid w:val="00351C6E"/>
    <w:rsid w:val="00353018"/>
    <w:rsid w:val="00354A5C"/>
    <w:rsid w:val="00354C08"/>
    <w:rsid w:val="00355029"/>
    <w:rsid w:val="00355FE0"/>
    <w:rsid w:val="003574D5"/>
    <w:rsid w:val="00357848"/>
    <w:rsid w:val="00357DDF"/>
    <w:rsid w:val="00360094"/>
    <w:rsid w:val="0036083D"/>
    <w:rsid w:val="0036099C"/>
    <w:rsid w:val="00361076"/>
    <w:rsid w:val="00361803"/>
    <w:rsid w:val="00363494"/>
    <w:rsid w:val="00363E8B"/>
    <w:rsid w:val="003642F1"/>
    <w:rsid w:val="003644DB"/>
    <w:rsid w:val="00364EFE"/>
    <w:rsid w:val="00365723"/>
    <w:rsid w:val="003667AF"/>
    <w:rsid w:val="00367BF0"/>
    <w:rsid w:val="003704D6"/>
    <w:rsid w:val="00370A30"/>
    <w:rsid w:val="0037114D"/>
    <w:rsid w:val="00371390"/>
    <w:rsid w:val="0037211B"/>
    <w:rsid w:val="003728FB"/>
    <w:rsid w:val="00372BCE"/>
    <w:rsid w:val="0037378A"/>
    <w:rsid w:val="00374462"/>
    <w:rsid w:val="0037565C"/>
    <w:rsid w:val="00376026"/>
    <w:rsid w:val="0037636F"/>
    <w:rsid w:val="003767DF"/>
    <w:rsid w:val="00376A4A"/>
    <w:rsid w:val="00377297"/>
    <w:rsid w:val="0038015F"/>
    <w:rsid w:val="0038085E"/>
    <w:rsid w:val="00380C5F"/>
    <w:rsid w:val="003813BC"/>
    <w:rsid w:val="00381442"/>
    <w:rsid w:val="003815DA"/>
    <w:rsid w:val="00381C44"/>
    <w:rsid w:val="00381D08"/>
    <w:rsid w:val="0038210E"/>
    <w:rsid w:val="003827F6"/>
    <w:rsid w:val="00382DAB"/>
    <w:rsid w:val="00387A96"/>
    <w:rsid w:val="003900E2"/>
    <w:rsid w:val="0039038B"/>
    <w:rsid w:val="003909A2"/>
    <w:rsid w:val="003916CB"/>
    <w:rsid w:val="00391F26"/>
    <w:rsid w:val="00393CFD"/>
    <w:rsid w:val="00394EDA"/>
    <w:rsid w:val="0039512F"/>
    <w:rsid w:val="0039621D"/>
    <w:rsid w:val="003A11C4"/>
    <w:rsid w:val="003A21DD"/>
    <w:rsid w:val="003A33F0"/>
    <w:rsid w:val="003A3636"/>
    <w:rsid w:val="003A44F2"/>
    <w:rsid w:val="003A6375"/>
    <w:rsid w:val="003A691D"/>
    <w:rsid w:val="003B0822"/>
    <w:rsid w:val="003B188E"/>
    <w:rsid w:val="003B1A61"/>
    <w:rsid w:val="003B1B1E"/>
    <w:rsid w:val="003B1DCB"/>
    <w:rsid w:val="003B21D8"/>
    <w:rsid w:val="003B38B4"/>
    <w:rsid w:val="003B43FD"/>
    <w:rsid w:val="003B45BD"/>
    <w:rsid w:val="003B540A"/>
    <w:rsid w:val="003B5E9F"/>
    <w:rsid w:val="003B5F74"/>
    <w:rsid w:val="003B6D90"/>
    <w:rsid w:val="003B6E1B"/>
    <w:rsid w:val="003B705C"/>
    <w:rsid w:val="003B74FC"/>
    <w:rsid w:val="003C18A5"/>
    <w:rsid w:val="003C1CE8"/>
    <w:rsid w:val="003C29B9"/>
    <w:rsid w:val="003C4096"/>
    <w:rsid w:val="003C42A5"/>
    <w:rsid w:val="003C4C82"/>
    <w:rsid w:val="003C5081"/>
    <w:rsid w:val="003C6140"/>
    <w:rsid w:val="003C633F"/>
    <w:rsid w:val="003C6CD8"/>
    <w:rsid w:val="003D0579"/>
    <w:rsid w:val="003D0904"/>
    <w:rsid w:val="003D0D84"/>
    <w:rsid w:val="003D0F0D"/>
    <w:rsid w:val="003D11F1"/>
    <w:rsid w:val="003D4AC2"/>
    <w:rsid w:val="003D5BA7"/>
    <w:rsid w:val="003D7007"/>
    <w:rsid w:val="003E022D"/>
    <w:rsid w:val="003E142B"/>
    <w:rsid w:val="003E1ED6"/>
    <w:rsid w:val="003E243A"/>
    <w:rsid w:val="003E2857"/>
    <w:rsid w:val="003E2AA5"/>
    <w:rsid w:val="003E4AE8"/>
    <w:rsid w:val="003E4C61"/>
    <w:rsid w:val="003E5078"/>
    <w:rsid w:val="003E5828"/>
    <w:rsid w:val="003E635C"/>
    <w:rsid w:val="003E6475"/>
    <w:rsid w:val="003E686E"/>
    <w:rsid w:val="003E6C5A"/>
    <w:rsid w:val="003E740C"/>
    <w:rsid w:val="003E7426"/>
    <w:rsid w:val="003E79B8"/>
    <w:rsid w:val="003F08AB"/>
    <w:rsid w:val="003F0A7A"/>
    <w:rsid w:val="003F0E07"/>
    <w:rsid w:val="003F1591"/>
    <w:rsid w:val="003F1797"/>
    <w:rsid w:val="003F296C"/>
    <w:rsid w:val="003F311D"/>
    <w:rsid w:val="003F343F"/>
    <w:rsid w:val="003F3A1E"/>
    <w:rsid w:val="003F4ACE"/>
    <w:rsid w:val="003F5EAB"/>
    <w:rsid w:val="003F6600"/>
    <w:rsid w:val="003F6981"/>
    <w:rsid w:val="003F6FDA"/>
    <w:rsid w:val="003F7227"/>
    <w:rsid w:val="003F752E"/>
    <w:rsid w:val="00400C6C"/>
    <w:rsid w:val="004012B3"/>
    <w:rsid w:val="00401404"/>
    <w:rsid w:val="0040155D"/>
    <w:rsid w:val="0040158D"/>
    <w:rsid w:val="0040352C"/>
    <w:rsid w:val="00404306"/>
    <w:rsid w:val="00404895"/>
    <w:rsid w:val="0040523D"/>
    <w:rsid w:val="004056CE"/>
    <w:rsid w:val="00405C49"/>
    <w:rsid w:val="0040626B"/>
    <w:rsid w:val="0041013D"/>
    <w:rsid w:val="0041112A"/>
    <w:rsid w:val="0041192A"/>
    <w:rsid w:val="00411D79"/>
    <w:rsid w:val="00412A97"/>
    <w:rsid w:val="00413526"/>
    <w:rsid w:val="0041361C"/>
    <w:rsid w:val="004136C0"/>
    <w:rsid w:val="004149DB"/>
    <w:rsid w:val="00415783"/>
    <w:rsid w:val="004158C2"/>
    <w:rsid w:val="00417375"/>
    <w:rsid w:val="004174FB"/>
    <w:rsid w:val="004178DD"/>
    <w:rsid w:val="00417CD8"/>
    <w:rsid w:val="00417F38"/>
    <w:rsid w:val="0042076A"/>
    <w:rsid w:val="00421423"/>
    <w:rsid w:val="0042158F"/>
    <w:rsid w:val="00421BA5"/>
    <w:rsid w:val="00421BD3"/>
    <w:rsid w:val="00421C95"/>
    <w:rsid w:val="00422160"/>
    <w:rsid w:val="00423017"/>
    <w:rsid w:val="00423922"/>
    <w:rsid w:val="0042467C"/>
    <w:rsid w:val="00424A79"/>
    <w:rsid w:val="004254E1"/>
    <w:rsid w:val="00425682"/>
    <w:rsid w:val="004258E6"/>
    <w:rsid w:val="00430289"/>
    <w:rsid w:val="00432585"/>
    <w:rsid w:val="00432DFC"/>
    <w:rsid w:val="0043319E"/>
    <w:rsid w:val="0043425A"/>
    <w:rsid w:val="0043496A"/>
    <w:rsid w:val="00434C7E"/>
    <w:rsid w:val="00435B7F"/>
    <w:rsid w:val="00435D2A"/>
    <w:rsid w:val="004409DE"/>
    <w:rsid w:val="004413F7"/>
    <w:rsid w:val="004416C4"/>
    <w:rsid w:val="00442A12"/>
    <w:rsid w:val="004448AF"/>
    <w:rsid w:val="004453B9"/>
    <w:rsid w:val="00445ADB"/>
    <w:rsid w:val="004475A4"/>
    <w:rsid w:val="00447D6E"/>
    <w:rsid w:val="00450993"/>
    <w:rsid w:val="00451757"/>
    <w:rsid w:val="004528E7"/>
    <w:rsid w:val="00452EE9"/>
    <w:rsid w:val="004534B0"/>
    <w:rsid w:val="00453CB7"/>
    <w:rsid w:val="00454C26"/>
    <w:rsid w:val="00454F27"/>
    <w:rsid w:val="004550F8"/>
    <w:rsid w:val="00455A8D"/>
    <w:rsid w:val="0045609B"/>
    <w:rsid w:val="00456CD3"/>
    <w:rsid w:val="00460153"/>
    <w:rsid w:val="00460CD9"/>
    <w:rsid w:val="004616F3"/>
    <w:rsid w:val="00461BE4"/>
    <w:rsid w:val="00461DC1"/>
    <w:rsid w:val="0046563F"/>
    <w:rsid w:val="004659FA"/>
    <w:rsid w:val="00465A65"/>
    <w:rsid w:val="00466404"/>
    <w:rsid w:val="00466960"/>
    <w:rsid w:val="0046698E"/>
    <w:rsid w:val="004676D4"/>
    <w:rsid w:val="00467876"/>
    <w:rsid w:val="00467FC7"/>
    <w:rsid w:val="00470339"/>
    <w:rsid w:val="00470EF7"/>
    <w:rsid w:val="00472A3B"/>
    <w:rsid w:val="00473463"/>
    <w:rsid w:val="004742AC"/>
    <w:rsid w:val="00474400"/>
    <w:rsid w:val="004745C3"/>
    <w:rsid w:val="0047481C"/>
    <w:rsid w:val="004755B3"/>
    <w:rsid w:val="00475BD5"/>
    <w:rsid w:val="00476048"/>
    <w:rsid w:val="00476C84"/>
    <w:rsid w:val="0047756C"/>
    <w:rsid w:val="004802AF"/>
    <w:rsid w:val="00480A7C"/>
    <w:rsid w:val="00480CC0"/>
    <w:rsid w:val="00480F5D"/>
    <w:rsid w:val="00481AA4"/>
    <w:rsid w:val="004820D1"/>
    <w:rsid w:val="004821D2"/>
    <w:rsid w:val="00483252"/>
    <w:rsid w:val="004838A5"/>
    <w:rsid w:val="00486671"/>
    <w:rsid w:val="00486ADE"/>
    <w:rsid w:val="004874A3"/>
    <w:rsid w:val="00487923"/>
    <w:rsid w:val="00487C2E"/>
    <w:rsid w:val="00490D24"/>
    <w:rsid w:val="00490FA0"/>
    <w:rsid w:val="004921F9"/>
    <w:rsid w:val="00492242"/>
    <w:rsid w:val="00493846"/>
    <w:rsid w:val="00493F09"/>
    <w:rsid w:val="004940AE"/>
    <w:rsid w:val="00494E46"/>
    <w:rsid w:val="00495482"/>
    <w:rsid w:val="00495B01"/>
    <w:rsid w:val="00495F9D"/>
    <w:rsid w:val="00497CF9"/>
    <w:rsid w:val="00497D09"/>
    <w:rsid w:val="004A0CD7"/>
    <w:rsid w:val="004A0D9D"/>
    <w:rsid w:val="004A17A6"/>
    <w:rsid w:val="004A195B"/>
    <w:rsid w:val="004A1A8B"/>
    <w:rsid w:val="004A2289"/>
    <w:rsid w:val="004A2CF3"/>
    <w:rsid w:val="004A2E0F"/>
    <w:rsid w:val="004A353F"/>
    <w:rsid w:val="004A36BE"/>
    <w:rsid w:val="004A36C3"/>
    <w:rsid w:val="004A44C4"/>
    <w:rsid w:val="004A4845"/>
    <w:rsid w:val="004A545C"/>
    <w:rsid w:val="004B29C4"/>
    <w:rsid w:val="004B300D"/>
    <w:rsid w:val="004B3365"/>
    <w:rsid w:val="004B435B"/>
    <w:rsid w:val="004B4D0B"/>
    <w:rsid w:val="004B7433"/>
    <w:rsid w:val="004B7EF2"/>
    <w:rsid w:val="004C0F4D"/>
    <w:rsid w:val="004C3F4B"/>
    <w:rsid w:val="004C4D03"/>
    <w:rsid w:val="004C5F4F"/>
    <w:rsid w:val="004C6B24"/>
    <w:rsid w:val="004C6F08"/>
    <w:rsid w:val="004C774F"/>
    <w:rsid w:val="004D095A"/>
    <w:rsid w:val="004D19BA"/>
    <w:rsid w:val="004D1A16"/>
    <w:rsid w:val="004D1E99"/>
    <w:rsid w:val="004D2104"/>
    <w:rsid w:val="004D289A"/>
    <w:rsid w:val="004D4A64"/>
    <w:rsid w:val="004D54A6"/>
    <w:rsid w:val="004D5FAD"/>
    <w:rsid w:val="004E1FBE"/>
    <w:rsid w:val="004E250C"/>
    <w:rsid w:val="004E293F"/>
    <w:rsid w:val="004E30E9"/>
    <w:rsid w:val="004E3B53"/>
    <w:rsid w:val="004E609F"/>
    <w:rsid w:val="004E7883"/>
    <w:rsid w:val="004F0609"/>
    <w:rsid w:val="004F3C36"/>
    <w:rsid w:val="004F4930"/>
    <w:rsid w:val="004F50FB"/>
    <w:rsid w:val="004F547A"/>
    <w:rsid w:val="004F57DB"/>
    <w:rsid w:val="005003CD"/>
    <w:rsid w:val="00502011"/>
    <w:rsid w:val="00503076"/>
    <w:rsid w:val="0050370F"/>
    <w:rsid w:val="00503AAC"/>
    <w:rsid w:val="00503AB0"/>
    <w:rsid w:val="00503BB8"/>
    <w:rsid w:val="00503F14"/>
    <w:rsid w:val="00504E72"/>
    <w:rsid w:val="00504EBB"/>
    <w:rsid w:val="00505DC3"/>
    <w:rsid w:val="0050714D"/>
    <w:rsid w:val="00507487"/>
    <w:rsid w:val="00507CA5"/>
    <w:rsid w:val="005110E6"/>
    <w:rsid w:val="0051191B"/>
    <w:rsid w:val="00511E55"/>
    <w:rsid w:val="00512443"/>
    <w:rsid w:val="00514226"/>
    <w:rsid w:val="00514C1B"/>
    <w:rsid w:val="0051514B"/>
    <w:rsid w:val="0051536B"/>
    <w:rsid w:val="00515425"/>
    <w:rsid w:val="005166F9"/>
    <w:rsid w:val="0051685B"/>
    <w:rsid w:val="00516EC2"/>
    <w:rsid w:val="00517834"/>
    <w:rsid w:val="005179CE"/>
    <w:rsid w:val="0052040B"/>
    <w:rsid w:val="00522AC1"/>
    <w:rsid w:val="00524611"/>
    <w:rsid w:val="00524C8B"/>
    <w:rsid w:val="005279E6"/>
    <w:rsid w:val="0053199A"/>
    <w:rsid w:val="00533B45"/>
    <w:rsid w:val="00533E0C"/>
    <w:rsid w:val="00534341"/>
    <w:rsid w:val="00534BB0"/>
    <w:rsid w:val="00535891"/>
    <w:rsid w:val="00541492"/>
    <w:rsid w:val="00541683"/>
    <w:rsid w:val="00542CBF"/>
    <w:rsid w:val="00542F27"/>
    <w:rsid w:val="00543707"/>
    <w:rsid w:val="00543D21"/>
    <w:rsid w:val="005450CF"/>
    <w:rsid w:val="00545C8A"/>
    <w:rsid w:val="005475C2"/>
    <w:rsid w:val="005501A9"/>
    <w:rsid w:val="00552647"/>
    <w:rsid w:val="00553078"/>
    <w:rsid w:val="00553808"/>
    <w:rsid w:val="005539BE"/>
    <w:rsid w:val="005547F9"/>
    <w:rsid w:val="00554E1B"/>
    <w:rsid w:val="005561CE"/>
    <w:rsid w:val="00556937"/>
    <w:rsid w:val="00556DE5"/>
    <w:rsid w:val="0056024E"/>
    <w:rsid w:val="00561193"/>
    <w:rsid w:val="00561C41"/>
    <w:rsid w:val="00561CBA"/>
    <w:rsid w:val="005629A1"/>
    <w:rsid w:val="00563406"/>
    <w:rsid w:val="00563A62"/>
    <w:rsid w:val="00565CFA"/>
    <w:rsid w:val="00567483"/>
    <w:rsid w:val="00567841"/>
    <w:rsid w:val="005679C2"/>
    <w:rsid w:val="00571652"/>
    <w:rsid w:val="00571827"/>
    <w:rsid w:val="00571C29"/>
    <w:rsid w:val="00571FE0"/>
    <w:rsid w:val="00572166"/>
    <w:rsid w:val="005722F6"/>
    <w:rsid w:val="00573B79"/>
    <w:rsid w:val="00575642"/>
    <w:rsid w:val="0057625B"/>
    <w:rsid w:val="00576298"/>
    <w:rsid w:val="0057750E"/>
    <w:rsid w:val="00577801"/>
    <w:rsid w:val="0058209F"/>
    <w:rsid w:val="00583298"/>
    <w:rsid w:val="00584671"/>
    <w:rsid w:val="00584C28"/>
    <w:rsid w:val="005857BB"/>
    <w:rsid w:val="00585F7A"/>
    <w:rsid w:val="00586545"/>
    <w:rsid w:val="00586834"/>
    <w:rsid w:val="00586B38"/>
    <w:rsid w:val="00587126"/>
    <w:rsid w:val="00587335"/>
    <w:rsid w:val="00590EF4"/>
    <w:rsid w:val="0059205B"/>
    <w:rsid w:val="005926D9"/>
    <w:rsid w:val="00592DF1"/>
    <w:rsid w:val="005943B3"/>
    <w:rsid w:val="00594898"/>
    <w:rsid w:val="00595818"/>
    <w:rsid w:val="00596B0D"/>
    <w:rsid w:val="00596D2D"/>
    <w:rsid w:val="0059707F"/>
    <w:rsid w:val="00597418"/>
    <w:rsid w:val="00597CC0"/>
    <w:rsid w:val="005A1C16"/>
    <w:rsid w:val="005A23CC"/>
    <w:rsid w:val="005A34CB"/>
    <w:rsid w:val="005A38A4"/>
    <w:rsid w:val="005A67A5"/>
    <w:rsid w:val="005A742B"/>
    <w:rsid w:val="005B02DE"/>
    <w:rsid w:val="005B058A"/>
    <w:rsid w:val="005B0E1F"/>
    <w:rsid w:val="005B1C1D"/>
    <w:rsid w:val="005B2409"/>
    <w:rsid w:val="005B3C2F"/>
    <w:rsid w:val="005B571F"/>
    <w:rsid w:val="005B58EF"/>
    <w:rsid w:val="005C01AB"/>
    <w:rsid w:val="005C03A0"/>
    <w:rsid w:val="005C1193"/>
    <w:rsid w:val="005C1EC5"/>
    <w:rsid w:val="005C2263"/>
    <w:rsid w:val="005C32CC"/>
    <w:rsid w:val="005C3965"/>
    <w:rsid w:val="005C4811"/>
    <w:rsid w:val="005C48CD"/>
    <w:rsid w:val="005C5B98"/>
    <w:rsid w:val="005C6A94"/>
    <w:rsid w:val="005C6EF9"/>
    <w:rsid w:val="005C767D"/>
    <w:rsid w:val="005D0866"/>
    <w:rsid w:val="005D08C5"/>
    <w:rsid w:val="005D2A40"/>
    <w:rsid w:val="005D2FA3"/>
    <w:rsid w:val="005D55DD"/>
    <w:rsid w:val="005D653E"/>
    <w:rsid w:val="005D657E"/>
    <w:rsid w:val="005D6F38"/>
    <w:rsid w:val="005D7962"/>
    <w:rsid w:val="005D7C27"/>
    <w:rsid w:val="005D7CD9"/>
    <w:rsid w:val="005E01A0"/>
    <w:rsid w:val="005E043A"/>
    <w:rsid w:val="005E0B86"/>
    <w:rsid w:val="005E142B"/>
    <w:rsid w:val="005E1824"/>
    <w:rsid w:val="005E1FBE"/>
    <w:rsid w:val="005E2742"/>
    <w:rsid w:val="005E3357"/>
    <w:rsid w:val="005E3CE5"/>
    <w:rsid w:val="005E461B"/>
    <w:rsid w:val="005E4901"/>
    <w:rsid w:val="005E4F5B"/>
    <w:rsid w:val="005F1DAB"/>
    <w:rsid w:val="005F2152"/>
    <w:rsid w:val="005F23F0"/>
    <w:rsid w:val="005F2D16"/>
    <w:rsid w:val="005F30F7"/>
    <w:rsid w:val="005F3584"/>
    <w:rsid w:val="005F3ACC"/>
    <w:rsid w:val="005F4368"/>
    <w:rsid w:val="005F4734"/>
    <w:rsid w:val="005F478A"/>
    <w:rsid w:val="005F5F00"/>
    <w:rsid w:val="005F6730"/>
    <w:rsid w:val="005F6B71"/>
    <w:rsid w:val="005F7A29"/>
    <w:rsid w:val="005F7DCD"/>
    <w:rsid w:val="0060025A"/>
    <w:rsid w:val="0060038C"/>
    <w:rsid w:val="00601348"/>
    <w:rsid w:val="00601C25"/>
    <w:rsid w:val="0060313A"/>
    <w:rsid w:val="00603929"/>
    <w:rsid w:val="006041FD"/>
    <w:rsid w:val="006050F0"/>
    <w:rsid w:val="00605AAE"/>
    <w:rsid w:val="00606077"/>
    <w:rsid w:val="0060654E"/>
    <w:rsid w:val="00607626"/>
    <w:rsid w:val="00610165"/>
    <w:rsid w:val="00611132"/>
    <w:rsid w:val="006123A4"/>
    <w:rsid w:val="0061251C"/>
    <w:rsid w:val="0061311C"/>
    <w:rsid w:val="0061525C"/>
    <w:rsid w:val="00617166"/>
    <w:rsid w:val="00621381"/>
    <w:rsid w:val="00621949"/>
    <w:rsid w:val="0062308B"/>
    <w:rsid w:val="006231FF"/>
    <w:rsid w:val="00624ED1"/>
    <w:rsid w:val="00626074"/>
    <w:rsid w:val="0062759F"/>
    <w:rsid w:val="00627E46"/>
    <w:rsid w:val="00631D3D"/>
    <w:rsid w:val="00632D76"/>
    <w:rsid w:val="00633197"/>
    <w:rsid w:val="0063328F"/>
    <w:rsid w:val="00633A25"/>
    <w:rsid w:val="006345ED"/>
    <w:rsid w:val="0063483E"/>
    <w:rsid w:val="00634871"/>
    <w:rsid w:val="00634DF8"/>
    <w:rsid w:val="00641784"/>
    <w:rsid w:val="006424E5"/>
    <w:rsid w:val="00644C4B"/>
    <w:rsid w:val="0064566A"/>
    <w:rsid w:val="0064609E"/>
    <w:rsid w:val="0064688C"/>
    <w:rsid w:val="006479F1"/>
    <w:rsid w:val="00647AD4"/>
    <w:rsid w:val="006501EF"/>
    <w:rsid w:val="00650B82"/>
    <w:rsid w:val="00650F88"/>
    <w:rsid w:val="00651955"/>
    <w:rsid w:val="00653E6F"/>
    <w:rsid w:val="0065478F"/>
    <w:rsid w:val="00655435"/>
    <w:rsid w:val="00655900"/>
    <w:rsid w:val="006568CB"/>
    <w:rsid w:val="0066043C"/>
    <w:rsid w:val="006613C9"/>
    <w:rsid w:val="00661C47"/>
    <w:rsid w:val="00664535"/>
    <w:rsid w:val="006654B1"/>
    <w:rsid w:val="00666981"/>
    <w:rsid w:val="00666CAC"/>
    <w:rsid w:val="00667B36"/>
    <w:rsid w:val="00670649"/>
    <w:rsid w:val="00671160"/>
    <w:rsid w:val="00672664"/>
    <w:rsid w:val="006729D5"/>
    <w:rsid w:val="00672E4F"/>
    <w:rsid w:val="00672EDC"/>
    <w:rsid w:val="006733AA"/>
    <w:rsid w:val="0067427B"/>
    <w:rsid w:val="0067470C"/>
    <w:rsid w:val="006756CA"/>
    <w:rsid w:val="00675B83"/>
    <w:rsid w:val="006769C4"/>
    <w:rsid w:val="00676A15"/>
    <w:rsid w:val="00680394"/>
    <w:rsid w:val="00680AAE"/>
    <w:rsid w:val="0068187A"/>
    <w:rsid w:val="00681B50"/>
    <w:rsid w:val="00682789"/>
    <w:rsid w:val="00682BAE"/>
    <w:rsid w:val="00683221"/>
    <w:rsid w:val="006834CE"/>
    <w:rsid w:val="006839CD"/>
    <w:rsid w:val="00683C0A"/>
    <w:rsid w:val="00683D29"/>
    <w:rsid w:val="006859BB"/>
    <w:rsid w:val="00685B8A"/>
    <w:rsid w:val="00685D78"/>
    <w:rsid w:val="006860E0"/>
    <w:rsid w:val="006873F7"/>
    <w:rsid w:val="00687F61"/>
    <w:rsid w:val="00690057"/>
    <w:rsid w:val="00691640"/>
    <w:rsid w:val="00692278"/>
    <w:rsid w:val="006928E0"/>
    <w:rsid w:val="00693D5F"/>
    <w:rsid w:val="0069420C"/>
    <w:rsid w:val="0069472F"/>
    <w:rsid w:val="006951C9"/>
    <w:rsid w:val="0069550F"/>
    <w:rsid w:val="00695586"/>
    <w:rsid w:val="006957CB"/>
    <w:rsid w:val="00696617"/>
    <w:rsid w:val="00697156"/>
    <w:rsid w:val="00697619"/>
    <w:rsid w:val="006A13F2"/>
    <w:rsid w:val="006A15EE"/>
    <w:rsid w:val="006A177C"/>
    <w:rsid w:val="006A3405"/>
    <w:rsid w:val="006A3FD3"/>
    <w:rsid w:val="006A4B99"/>
    <w:rsid w:val="006A518D"/>
    <w:rsid w:val="006A60E9"/>
    <w:rsid w:val="006A6BDE"/>
    <w:rsid w:val="006A6DA3"/>
    <w:rsid w:val="006A72A1"/>
    <w:rsid w:val="006B013E"/>
    <w:rsid w:val="006B0B58"/>
    <w:rsid w:val="006B12E3"/>
    <w:rsid w:val="006B2BE8"/>
    <w:rsid w:val="006B31DC"/>
    <w:rsid w:val="006B3827"/>
    <w:rsid w:val="006B3AD9"/>
    <w:rsid w:val="006B3CD5"/>
    <w:rsid w:val="006B3D51"/>
    <w:rsid w:val="006B555F"/>
    <w:rsid w:val="006B6011"/>
    <w:rsid w:val="006B6899"/>
    <w:rsid w:val="006B72C0"/>
    <w:rsid w:val="006C0203"/>
    <w:rsid w:val="006C0266"/>
    <w:rsid w:val="006C0273"/>
    <w:rsid w:val="006C087F"/>
    <w:rsid w:val="006C24C6"/>
    <w:rsid w:val="006C36C5"/>
    <w:rsid w:val="006C3743"/>
    <w:rsid w:val="006C5B7E"/>
    <w:rsid w:val="006C6AA4"/>
    <w:rsid w:val="006C7277"/>
    <w:rsid w:val="006D0A00"/>
    <w:rsid w:val="006D1F92"/>
    <w:rsid w:val="006D21D9"/>
    <w:rsid w:val="006D26A7"/>
    <w:rsid w:val="006D2F93"/>
    <w:rsid w:val="006D425F"/>
    <w:rsid w:val="006D4614"/>
    <w:rsid w:val="006D48D5"/>
    <w:rsid w:val="006D6CAB"/>
    <w:rsid w:val="006D6E8B"/>
    <w:rsid w:val="006D74A3"/>
    <w:rsid w:val="006D7A65"/>
    <w:rsid w:val="006E090D"/>
    <w:rsid w:val="006E0BAF"/>
    <w:rsid w:val="006E1533"/>
    <w:rsid w:val="006E3E38"/>
    <w:rsid w:val="006E50B5"/>
    <w:rsid w:val="006E5254"/>
    <w:rsid w:val="006E5F72"/>
    <w:rsid w:val="006E679F"/>
    <w:rsid w:val="006E6945"/>
    <w:rsid w:val="006E6A68"/>
    <w:rsid w:val="006E6D6B"/>
    <w:rsid w:val="006E781D"/>
    <w:rsid w:val="006E7904"/>
    <w:rsid w:val="006F07B0"/>
    <w:rsid w:val="006F10E5"/>
    <w:rsid w:val="006F418C"/>
    <w:rsid w:val="006F4829"/>
    <w:rsid w:val="006F57F9"/>
    <w:rsid w:val="006F58A1"/>
    <w:rsid w:val="006F5A66"/>
    <w:rsid w:val="006F5AB1"/>
    <w:rsid w:val="006F609D"/>
    <w:rsid w:val="006F639E"/>
    <w:rsid w:val="006F6406"/>
    <w:rsid w:val="006F693A"/>
    <w:rsid w:val="006F6BE6"/>
    <w:rsid w:val="006F6E6C"/>
    <w:rsid w:val="006F732F"/>
    <w:rsid w:val="006F7332"/>
    <w:rsid w:val="00700D0E"/>
    <w:rsid w:val="0070221A"/>
    <w:rsid w:val="00702525"/>
    <w:rsid w:val="00702AE8"/>
    <w:rsid w:val="00702B35"/>
    <w:rsid w:val="007052BC"/>
    <w:rsid w:val="00706FD9"/>
    <w:rsid w:val="00707888"/>
    <w:rsid w:val="00711481"/>
    <w:rsid w:val="00711891"/>
    <w:rsid w:val="00711EC7"/>
    <w:rsid w:val="007126DB"/>
    <w:rsid w:val="00712D7B"/>
    <w:rsid w:val="00714FCA"/>
    <w:rsid w:val="0071629F"/>
    <w:rsid w:val="00716383"/>
    <w:rsid w:val="00716FDD"/>
    <w:rsid w:val="00717858"/>
    <w:rsid w:val="00717A62"/>
    <w:rsid w:val="007202D5"/>
    <w:rsid w:val="00720DC0"/>
    <w:rsid w:val="007221F9"/>
    <w:rsid w:val="00722A66"/>
    <w:rsid w:val="00722BB0"/>
    <w:rsid w:val="00722FC2"/>
    <w:rsid w:val="007241A0"/>
    <w:rsid w:val="00724433"/>
    <w:rsid w:val="0072477F"/>
    <w:rsid w:val="00725045"/>
    <w:rsid w:val="0072505C"/>
    <w:rsid w:val="00725A8E"/>
    <w:rsid w:val="00726A79"/>
    <w:rsid w:val="00726BF8"/>
    <w:rsid w:val="00727D53"/>
    <w:rsid w:val="0073090C"/>
    <w:rsid w:val="007309E1"/>
    <w:rsid w:val="00732580"/>
    <w:rsid w:val="00732DA5"/>
    <w:rsid w:val="00733BBC"/>
    <w:rsid w:val="00734B5E"/>
    <w:rsid w:val="00735748"/>
    <w:rsid w:val="00735A14"/>
    <w:rsid w:val="00735C58"/>
    <w:rsid w:val="00735E3A"/>
    <w:rsid w:val="0073609D"/>
    <w:rsid w:val="0073632C"/>
    <w:rsid w:val="0073659B"/>
    <w:rsid w:val="00736712"/>
    <w:rsid w:val="00741BA3"/>
    <w:rsid w:val="0074269D"/>
    <w:rsid w:val="007428ED"/>
    <w:rsid w:val="007431F7"/>
    <w:rsid w:val="00743571"/>
    <w:rsid w:val="007448A7"/>
    <w:rsid w:val="0074587A"/>
    <w:rsid w:val="007460DA"/>
    <w:rsid w:val="00746F18"/>
    <w:rsid w:val="00747DE8"/>
    <w:rsid w:val="0075116E"/>
    <w:rsid w:val="007512C9"/>
    <w:rsid w:val="007532FE"/>
    <w:rsid w:val="00754A2F"/>
    <w:rsid w:val="00755520"/>
    <w:rsid w:val="00755A43"/>
    <w:rsid w:val="00756D84"/>
    <w:rsid w:val="00757021"/>
    <w:rsid w:val="00757137"/>
    <w:rsid w:val="00761405"/>
    <w:rsid w:val="00763149"/>
    <w:rsid w:val="00765584"/>
    <w:rsid w:val="00765678"/>
    <w:rsid w:val="00765BEA"/>
    <w:rsid w:val="007662E0"/>
    <w:rsid w:val="00766333"/>
    <w:rsid w:val="00766704"/>
    <w:rsid w:val="00766E07"/>
    <w:rsid w:val="00767EBD"/>
    <w:rsid w:val="007702E7"/>
    <w:rsid w:val="00771334"/>
    <w:rsid w:val="00771924"/>
    <w:rsid w:val="00772454"/>
    <w:rsid w:val="007745E8"/>
    <w:rsid w:val="007749AF"/>
    <w:rsid w:val="00774B5D"/>
    <w:rsid w:val="00774E82"/>
    <w:rsid w:val="00774F6E"/>
    <w:rsid w:val="007750AF"/>
    <w:rsid w:val="00775187"/>
    <w:rsid w:val="00775666"/>
    <w:rsid w:val="0077668F"/>
    <w:rsid w:val="00777FCF"/>
    <w:rsid w:val="0078025E"/>
    <w:rsid w:val="00781D90"/>
    <w:rsid w:val="0078224B"/>
    <w:rsid w:val="00782B77"/>
    <w:rsid w:val="00782ED5"/>
    <w:rsid w:val="0078346F"/>
    <w:rsid w:val="00783493"/>
    <w:rsid w:val="00783EC7"/>
    <w:rsid w:val="0078563E"/>
    <w:rsid w:val="0078652D"/>
    <w:rsid w:val="00787910"/>
    <w:rsid w:val="00787DA8"/>
    <w:rsid w:val="0079026A"/>
    <w:rsid w:val="0079064B"/>
    <w:rsid w:val="00790B5D"/>
    <w:rsid w:val="00790EE5"/>
    <w:rsid w:val="007919AF"/>
    <w:rsid w:val="00791B9D"/>
    <w:rsid w:val="00792D20"/>
    <w:rsid w:val="00792E11"/>
    <w:rsid w:val="007936E9"/>
    <w:rsid w:val="00794C3D"/>
    <w:rsid w:val="00795221"/>
    <w:rsid w:val="007956BC"/>
    <w:rsid w:val="007960E1"/>
    <w:rsid w:val="0079674C"/>
    <w:rsid w:val="00796AF1"/>
    <w:rsid w:val="00796D3F"/>
    <w:rsid w:val="00797A89"/>
    <w:rsid w:val="00797E4F"/>
    <w:rsid w:val="007A0714"/>
    <w:rsid w:val="007A0E1C"/>
    <w:rsid w:val="007A1D23"/>
    <w:rsid w:val="007A24A6"/>
    <w:rsid w:val="007A2A84"/>
    <w:rsid w:val="007A2AD5"/>
    <w:rsid w:val="007A3177"/>
    <w:rsid w:val="007A35BF"/>
    <w:rsid w:val="007A3CF4"/>
    <w:rsid w:val="007A4037"/>
    <w:rsid w:val="007A4BC3"/>
    <w:rsid w:val="007A4D72"/>
    <w:rsid w:val="007A5253"/>
    <w:rsid w:val="007A55E5"/>
    <w:rsid w:val="007A6354"/>
    <w:rsid w:val="007A71DF"/>
    <w:rsid w:val="007A73AD"/>
    <w:rsid w:val="007B008B"/>
    <w:rsid w:val="007B0461"/>
    <w:rsid w:val="007B1021"/>
    <w:rsid w:val="007B1CB3"/>
    <w:rsid w:val="007B31E0"/>
    <w:rsid w:val="007B3434"/>
    <w:rsid w:val="007B3C55"/>
    <w:rsid w:val="007B3DE2"/>
    <w:rsid w:val="007B4780"/>
    <w:rsid w:val="007B4DB9"/>
    <w:rsid w:val="007B764C"/>
    <w:rsid w:val="007C164B"/>
    <w:rsid w:val="007C26F4"/>
    <w:rsid w:val="007C34C6"/>
    <w:rsid w:val="007C4266"/>
    <w:rsid w:val="007C4CC0"/>
    <w:rsid w:val="007D02D2"/>
    <w:rsid w:val="007D10BB"/>
    <w:rsid w:val="007D139E"/>
    <w:rsid w:val="007D19BD"/>
    <w:rsid w:val="007D2136"/>
    <w:rsid w:val="007D3B08"/>
    <w:rsid w:val="007D4387"/>
    <w:rsid w:val="007D44A7"/>
    <w:rsid w:val="007D542C"/>
    <w:rsid w:val="007D5E42"/>
    <w:rsid w:val="007D7628"/>
    <w:rsid w:val="007E04BD"/>
    <w:rsid w:val="007E315A"/>
    <w:rsid w:val="007E3B2B"/>
    <w:rsid w:val="007E3E40"/>
    <w:rsid w:val="007E3E60"/>
    <w:rsid w:val="007E507D"/>
    <w:rsid w:val="007E6278"/>
    <w:rsid w:val="007E6A0F"/>
    <w:rsid w:val="007F11AD"/>
    <w:rsid w:val="007F17FE"/>
    <w:rsid w:val="007F185C"/>
    <w:rsid w:val="007F3AA3"/>
    <w:rsid w:val="007F3BDA"/>
    <w:rsid w:val="007F4141"/>
    <w:rsid w:val="007F4728"/>
    <w:rsid w:val="007F528F"/>
    <w:rsid w:val="007F6822"/>
    <w:rsid w:val="007F6CAA"/>
    <w:rsid w:val="007F7CAB"/>
    <w:rsid w:val="00800D34"/>
    <w:rsid w:val="00801B5B"/>
    <w:rsid w:val="00802A5A"/>
    <w:rsid w:val="00802FD8"/>
    <w:rsid w:val="00804311"/>
    <w:rsid w:val="00804D1F"/>
    <w:rsid w:val="00805593"/>
    <w:rsid w:val="00805DDB"/>
    <w:rsid w:val="00806332"/>
    <w:rsid w:val="008068F9"/>
    <w:rsid w:val="0080700E"/>
    <w:rsid w:val="00807A97"/>
    <w:rsid w:val="00807D80"/>
    <w:rsid w:val="00810A4A"/>
    <w:rsid w:val="00810A6A"/>
    <w:rsid w:val="00810D88"/>
    <w:rsid w:val="008121C1"/>
    <w:rsid w:val="00812370"/>
    <w:rsid w:val="0081268A"/>
    <w:rsid w:val="00812976"/>
    <w:rsid w:val="00812B6B"/>
    <w:rsid w:val="00812CDA"/>
    <w:rsid w:val="00813626"/>
    <w:rsid w:val="00813820"/>
    <w:rsid w:val="00816048"/>
    <w:rsid w:val="0082028B"/>
    <w:rsid w:val="00820A98"/>
    <w:rsid w:val="00821174"/>
    <w:rsid w:val="00824BF2"/>
    <w:rsid w:val="008263F7"/>
    <w:rsid w:val="008267A5"/>
    <w:rsid w:val="00826A08"/>
    <w:rsid w:val="00826A82"/>
    <w:rsid w:val="008309E9"/>
    <w:rsid w:val="008311E4"/>
    <w:rsid w:val="0083156F"/>
    <w:rsid w:val="008319FD"/>
    <w:rsid w:val="00832CE4"/>
    <w:rsid w:val="00832F67"/>
    <w:rsid w:val="0083313F"/>
    <w:rsid w:val="00833148"/>
    <w:rsid w:val="00833BB6"/>
    <w:rsid w:val="00833C25"/>
    <w:rsid w:val="0083450A"/>
    <w:rsid w:val="008345C7"/>
    <w:rsid w:val="008353CE"/>
    <w:rsid w:val="00836B08"/>
    <w:rsid w:val="00836CA4"/>
    <w:rsid w:val="00836F66"/>
    <w:rsid w:val="0083705D"/>
    <w:rsid w:val="00837213"/>
    <w:rsid w:val="00837EFA"/>
    <w:rsid w:val="008405EF"/>
    <w:rsid w:val="0084201E"/>
    <w:rsid w:val="0084268F"/>
    <w:rsid w:val="00844187"/>
    <w:rsid w:val="008445B1"/>
    <w:rsid w:val="00844C4E"/>
    <w:rsid w:val="00845035"/>
    <w:rsid w:val="0084506E"/>
    <w:rsid w:val="00845E30"/>
    <w:rsid w:val="00845E9D"/>
    <w:rsid w:val="00846036"/>
    <w:rsid w:val="008460FF"/>
    <w:rsid w:val="008508AF"/>
    <w:rsid w:val="00850CFC"/>
    <w:rsid w:val="008515EB"/>
    <w:rsid w:val="008516E0"/>
    <w:rsid w:val="00851BB0"/>
    <w:rsid w:val="00852261"/>
    <w:rsid w:val="00852379"/>
    <w:rsid w:val="00852CCD"/>
    <w:rsid w:val="008535BE"/>
    <w:rsid w:val="00854BFC"/>
    <w:rsid w:val="00854E35"/>
    <w:rsid w:val="00854E8D"/>
    <w:rsid w:val="00856678"/>
    <w:rsid w:val="00857342"/>
    <w:rsid w:val="00861490"/>
    <w:rsid w:val="00861754"/>
    <w:rsid w:val="0086285D"/>
    <w:rsid w:val="00862E8B"/>
    <w:rsid w:val="00862F05"/>
    <w:rsid w:val="0086302D"/>
    <w:rsid w:val="00864854"/>
    <w:rsid w:val="00865AF6"/>
    <w:rsid w:val="008668C9"/>
    <w:rsid w:val="00866ED4"/>
    <w:rsid w:val="008677F3"/>
    <w:rsid w:val="00867980"/>
    <w:rsid w:val="008707D0"/>
    <w:rsid w:val="00870F14"/>
    <w:rsid w:val="00871CDE"/>
    <w:rsid w:val="00871E1F"/>
    <w:rsid w:val="008727A8"/>
    <w:rsid w:val="00872916"/>
    <w:rsid w:val="00873C27"/>
    <w:rsid w:val="008747BB"/>
    <w:rsid w:val="00874F92"/>
    <w:rsid w:val="00876D78"/>
    <w:rsid w:val="00876F34"/>
    <w:rsid w:val="008770D0"/>
    <w:rsid w:val="00877107"/>
    <w:rsid w:val="0087777A"/>
    <w:rsid w:val="00880853"/>
    <w:rsid w:val="00881644"/>
    <w:rsid w:val="00881702"/>
    <w:rsid w:val="0088228C"/>
    <w:rsid w:val="008831F9"/>
    <w:rsid w:val="00883247"/>
    <w:rsid w:val="008839E2"/>
    <w:rsid w:val="00883FB3"/>
    <w:rsid w:val="00884B7F"/>
    <w:rsid w:val="008860EF"/>
    <w:rsid w:val="00886A34"/>
    <w:rsid w:val="0088797D"/>
    <w:rsid w:val="00887E49"/>
    <w:rsid w:val="00892010"/>
    <w:rsid w:val="008920BC"/>
    <w:rsid w:val="0089287F"/>
    <w:rsid w:val="00894BE2"/>
    <w:rsid w:val="008957D2"/>
    <w:rsid w:val="008965CE"/>
    <w:rsid w:val="00896912"/>
    <w:rsid w:val="00896B59"/>
    <w:rsid w:val="00897186"/>
    <w:rsid w:val="0089761F"/>
    <w:rsid w:val="00897DED"/>
    <w:rsid w:val="008A0784"/>
    <w:rsid w:val="008A0D1A"/>
    <w:rsid w:val="008A1458"/>
    <w:rsid w:val="008A3514"/>
    <w:rsid w:val="008A4BFD"/>
    <w:rsid w:val="008A4F31"/>
    <w:rsid w:val="008A52DC"/>
    <w:rsid w:val="008A70AC"/>
    <w:rsid w:val="008A71D7"/>
    <w:rsid w:val="008A749D"/>
    <w:rsid w:val="008A7BF7"/>
    <w:rsid w:val="008B09ED"/>
    <w:rsid w:val="008B13C3"/>
    <w:rsid w:val="008B19DE"/>
    <w:rsid w:val="008B276C"/>
    <w:rsid w:val="008B3707"/>
    <w:rsid w:val="008B3B5D"/>
    <w:rsid w:val="008B482A"/>
    <w:rsid w:val="008B5180"/>
    <w:rsid w:val="008B5560"/>
    <w:rsid w:val="008B584F"/>
    <w:rsid w:val="008B61B9"/>
    <w:rsid w:val="008B6B71"/>
    <w:rsid w:val="008B763C"/>
    <w:rsid w:val="008B7A0A"/>
    <w:rsid w:val="008C0D57"/>
    <w:rsid w:val="008C1A28"/>
    <w:rsid w:val="008C1BC1"/>
    <w:rsid w:val="008C1ECA"/>
    <w:rsid w:val="008C2025"/>
    <w:rsid w:val="008C2FEB"/>
    <w:rsid w:val="008C4115"/>
    <w:rsid w:val="008C4626"/>
    <w:rsid w:val="008C4CED"/>
    <w:rsid w:val="008C609B"/>
    <w:rsid w:val="008C6E10"/>
    <w:rsid w:val="008C7883"/>
    <w:rsid w:val="008C7AE8"/>
    <w:rsid w:val="008C7C94"/>
    <w:rsid w:val="008C7CED"/>
    <w:rsid w:val="008D08F6"/>
    <w:rsid w:val="008D1540"/>
    <w:rsid w:val="008D23F5"/>
    <w:rsid w:val="008D2710"/>
    <w:rsid w:val="008D2864"/>
    <w:rsid w:val="008D32EE"/>
    <w:rsid w:val="008D379C"/>
    <w:rsid w:val="008D3C76"/>
    <w:rsid w:val="008D40F8"/>
    <w:rsid w:val="008D58A4"/>
    <w:rsid w:val="008D6A39"/>
    <w:rsid w:val="008D6D22"/>
    <w:rsid w:val="008D74A0"/>
    <w:rsid w:val="008E053C"/>
    <w:rsid w:val="008E05C0"/>
    <w:rsid w:val="008E0BC8"/>
    <w:rsid w:val="008E1616"/>
    <w:rsid w:val="008E179F"/>
    <w:rsid w:val="008E1AA1"/>
    <w:rsid w:val="008E2C07"/>
    <w:rsid w:val="008E3EF0"/>
    <w:rsid w:val="008E54AA"/>
    <w:rsid w:val="008E5AB2"/>
    <w:rsid w:val="008E6F4F"/>
    <w:rsid w:val="008E78BE"/>
    <w:rsid w:val="008E7B1D"/>
    <w:rsid w:val="008F1115"/>
    <w:rsid w:val="008F1700"/>
    <w:rsid w:val="008F182B"/>
    <w:rsid w:val="008F244F"/>
    <w:rsid w:val="008F3F73"/>
    <w:rsid w:val="008F4056"/>
    <w:rsid w:val="008F423E"/>
    <w:rsid w:val="008F4CBE"/>
    <w:rsid w:val="008F5D57"/>
    <w:rsid w:val="008F66D7"/>
    <w:rsid w:val="008F733B"/>
    <w:rsid w:val="008F7838"/>
    <w:rsid w:val="00901377"/>
    <w:rsid w:val="00901604"/>
    <w:rsid w:val="00902A27"/>
    <w:rsid w:val="009043E2"/>
    <w:rsid w:val="009048F5"/>
    <w:rsid w:val="00904D06"/>
    <w:rsid w:val="0090591B"/>
    <w:rsid w:val="0090593B"/>
    <w:rsid w:val="00905CF9"/>
    <w:rsid w:val="00906360"/>
    <w:rsid w:val="0090639F"/>
    <w:rsid w:val="00906504"/>
    <w:rsid w:val="00906658"/>
    <w:rsid w:val="0090693E"/>
    <w:rsid w:val="00906FA4"/>
    <w:rsid w:val="00910554"/>
    <w:rsid w:val="00910744"/>
    <w:rsid w:val="00910AEB"/>
    <w:rsid w:val="00911229"/>
    <w:rsid w:val="00911D4F"/>
    <w:rsid w:val="00912189"/>
    <w:rsid w:val="009128A4"/>
    <w:rsid w:val="009136F4"/>
    <w:rsid w:val="00913DC3"/>
    <w:rsid w:val="00914AFB"/>
    <w:rsid w:val="00915C55"/>
    <w:rsid w:val="009168AB"/>
    <w:rsid w:val="00916FF9"/>
    <w:rsid w:val="00917133"/>
    <w:rsid w:val="00917520"/>
    <w:rsid w:val="00917670"/>
    <w:rsid w:val="00917C7C"/>
    <w:rsid w:val="00920575"/>
    <w:rsid w:val="00920964"/>
    <w:rsid w:val="009212D7"/>
    <w:rsid w:val="0092169A"/>
    <w:rsid w:val="009218B8"/>
    <w:rsid w:val="009222E2"/>
    <w:rsid w:val="009224D5"/>
    <w:rsid w:val="00923C38"/>
    <w:rsid w:val="00923C61"/>
    <w:rsid w:val="00923F8E"/>
    <w:rsid w:val="00924294"/>
    <w:rsid w:val="0092504C"/>
    <w:rsid w:val="00925E34"/>
    <w:rsid w:val="009264AE"/>
    <w:rsid w:val="009265FE"/>
    <w:rsid w:val="00926D02"/>
    <w:rsid w:val="00926D5B"/>
    <w:rsid w:val="00926FBE"/>
    <w:rsid w:val="009300CF"/>
    <w:rsid w:val="0093067D"/>
    <w:rsid w:val="00930D2A"/>
    <w:rsid w:val="00933F7C"/>
    <w:rsid w:val="00933FA3"/>
    <w:rsid w:val="009340B0"/>
    <w:rsid w:val="009344B5"/>
    <w:rsid w:val="009352AD"/>
    <w:rsid w:val="00935827"/>
    <w:rsid w:val="00935B80"/>
    <w:rsid w:val="00935BE6"/>
    <w:rsid w:val="009371FB"/>
    <w:rsid w:val="00937F0D"/>
    <w:rsid w:val="009410C5"/>
    <w:rsid w:val="009412F2"/>
    <w:rsid w:val="00941DF4"/>
    <w:rsid w:val="00942159"/>
    <w:rsid w:val="0094257D"/>
    <w:rsid w:val="009426C4"/>
    <w:rsid w:val="00942C79"/>
    <w:rsid w:val="00942FB0"/>
    <w:rsid w:val="0094477F"/>
    <w:rsid w:val="0094514D"/>
    <w:rsid w:val="00946C09"/>
    <w:rsid w:val="00947E0C"/>
    <w:rsid w:val="0095038F"/>
    <w:rsid w:val="0095075A"/>
    <w:rsid w:val="0095250B"/>
    <w:rsid w:val="00952B4F"/>
    <w:rsid w:val="00953FB7"/>
    <w:rsid w:val="009548EC"/>
    <w:rsid w:val="00954B1A"/>
    <w:rsid w:val="009559AF"/>
    <w:rsid w:val="009563F7"/>
    <w:rsid w:val="0095728F"/>
    <w:rsid w:val="00957AF3"/>
    <w:rsid w:val="00960066"/>
    <w:rsid w:val="00961196"/>
    <w:rsid w:val="00963C79"/>
    <w:rsid w:val="00963D46"/>
    <w:rsid w:val="009652FB"/>
    <w:rsid w:val="009653E0"/>
    <w:rsid w:val="009653E4"/>
    <w:rsid w:val="00965A96"/>
    <w:rsid w:val="00966DC9"/>
    <w:rsid w:val="00967661"/>
    <w:rsid w:val="00970CD1"/>
    <w:rsid w:val="0097155A"/>
    <w:rsid w:val="00971C57"/>
    <w:rsid w:val="00972C2B"/>
    <w:rsid w:val="00973239"/>
    <w:rsid w:val="00973B08"/>
    <w:rsid w:val="00973B2F"/>
    <w:rsid w:val="0097428C"/>
    <w:rsid w:val="00974C49"/>
    <w:rsid w:val="009752C9"/>
    <w:rsid w:val="009760C0"/>
    <w:rsid w:val="0097648A"/>
    <w:rsid w:val="009765AF"/>
    <w:rsid w:val="00977135"/>
    <w:rsid w:val="009806FD"/>
    <w:rsid w:val="0098114C"/>
    <w:rsid w:val="00981217"/>
    <w:rsid w:val="00982445"/>
    <w:rsid w:val="00983AD3"/>
    <w:rsid w:val="00983E9D"/>
    <w:rsid w:val="009842D7"/>
    <w:rsid w:val="0098607A"/>
    <w:rsid w:val="00986A60"/>
    <w:rsid w:val="00986CB5"/>
    <w:rsid w:val="009873B0"/>
    <w:rsid w:val="009911BA"/>
    <w:rsid w:val="00992671"/>
    <w:rsid w:val="00992F89"/>
    <w:rsid w:val="009937FF"/>
    <w:rsid w:val="00994B2D"/>
    <w:rsid w:val="00994E0F"/>
    <w:rsid w:val="0099512D"/>
    <w:rsid w:val="0099754D"/>
    <w:rsid w:val="00997DE1"/>
    <w:rsid w:val="009A00E8"/>
    <w:rsid w:val="009A2487"/>
    <w:rsid w:val="009A2F76"/>
    <w:rsid w:val="009A38D8"/>
    <w:rsid w:val="009A450A"/>
    <w:rsid w:val="009A5973"/>
    <w:rsid w:val="009A5B2A"/>
    <w:rsid w:val="009B09F2"/>
    <w:rsid w:val="009B3439"/>
    <w:rsid w:val="009B3F4B"/>
    <w:rsid w:val="009B41E5"/>
    <w:rsid w:val="009B4C98"/>
    <w:rsid w:val="009B5116"/>
    <w:rsid w:val="009B5DBF"/>
    <w:rsid w:val="009B5E11"/>
    <w:rsid w:val="009B6933"/>
    <w:rsid w:val="009B74F5"/>
    <w:rsid w:val="009B7786"/>
    <w:rsid w:val="009C07A9"/>
    <w:rsid w:val="009C07B3"/>
    <w:rsid w:val="009C0C59"/>
    <w:rsid w:val="009C0E15"/>
    <w:rsid w:val="009C2BBA"/>
    <w:rsid w:val="009C2C13"/>
    <w:rsid w:val="009C3524"/>
    <w:rsid w:val="009C5553"/>
    <w:rsid w:val="009C5A60"/>
    <w:rsid w:val="009C5E1A"/>
    <w:rsid w:val="009C64E6"/>
    <w:rsid w:val="009C684D"/>
    <w:rsid w:val="009C7262"/>
    <w:rsid w:val="009C7429"/>
    <w:rsid w:val="009C7A69"/>
    <w:rsid w:val="009C7B81"/>
    <w:rsid w:val="009D0563"/>
    <w:rsid w:val="009D1490"/>
    <w:rsid w:val="009D16CA"/>
    <w:rsid w:val="009D18DE"/>
    <w:rsid w:val="009D1F02"/>
    <w:rsid w:val="009D2520"/>
    <w:rsid w:val="009D42BF"/>
    <w:rsid w:val="009D4A51"/>
    <w:rsid w:val="009D67A8"/>
    <w:rsid w:val="009D702F"/>
    <w:rsid w:val="009D7D09"/>
    <w:rsid w:val="009E02EE"/>
    <w:rsid w:val="009E1A45"/>
    <w:rsid w:val="009E3F1F"/>
    <w:rsid w:val="009E4A09"/>
    <w:rsid w:val="009E4E7C"/>
    <w:rsid w:val="009E5369"/>
    <w:rsid w:val="009E6F86"/>
    <w:rsid w:val="009E7408"/>
    <w:rsid w:val="009E7E15"/>
    <w:rsid w:val="009F0251"/>
    <w:rsid w:val="009F1070"/>
    <w:rsid w:val="009F10DD"/>
    <w:rsid w:val="009F128D"/>
    <w:rsid w:val="009F2F33"/>
    <w:rsid w:val="009F3DF7"/>
    <w:rsid w:val="009F7704"/>
    <w:rsid w:val="00A004CD"/>
    <w:rsid w:val="00A005B9"/>
    <w:rsid w:val="00A00EB0"/>
    <w:rsid w:val="00A0139D"/>
    <w:rsid w:val="00A02004"/>
    <w:rsid w:val="00A0215F"/>
    <w:rsid w:val="00A02C6D"/>
    <w:rsid w:val="00A033DA"/>
    <w:rsid w:val="00A03FF6"/>
    <w:rsid w:val="00A05D0E"/>
    <w:rsid w:val="00A07027"/>
    <w:rsid w:val="00A10136"/>
    <w:rsid w:val="00A10261"/>
    <w:rsid w:val="00A10E7A"/>
    <w:rsid w:val="00A11702"/>
    <w:rsid w:val="00A11E69"/>
    <w:rsid w:val="00A11E8D"/>
    <w:rsid w:val="00A12571"/>
    <w:rsid w:val="00A13AFA"/>
    <w:rsid w:val="00A13DCF"/>
    <w:rsid w:val="00A146BE"/>
    <w:rsid w:val="00A15FE9"/>
    <w:rsid w:val="00A160CB"/>
    <w:rsid w:val="00A166A7"/>
    <w:rsid w:val="00A16880"/>
    <w:rsid w:val="00A1694C"/>
    <w:rsid w:val="00A16A3C"/>
    <w:rsid w:val="00A179BF"/>
    <w:rsid w:val="00A17A99"/>
    <w:rsid w:val="00A236F6"/>
    <w:rsid w:val="00A2447F"/>
    <w:rsid w:val="00A24ECF"/>
    <w:rsid w:val="00A2521A"/>
    <w:rsid w:val="00A26111"/>
    <w:rsid w:val="00A262DD"/>
    <w:rsid w:val="00A27031"/>
    <w:rsid w:val="00A273EB"/>
    <w:rsid w:val="00A27986"/>
    <w:rsid w:val="00A27E02"/>
    <w:rsid w:val="00A3041C"/>
    <w:rsid w:val="00A315C0"/>
    <w:rsid w:val="00A3161C"/>
    <w:rsid w:val="00A32214"/>
    <w:rsid w:val="00A322C7"/>
    <w:rsid w:val="00A336D1"/>
    <w:rsid w:val="00A339D9"/>
    <w:rsid w:val="00A34F04"/>
    <w:rsid w:val="00A352AB"/>
    <w:rsid w:val="00A36609"/>
    <w:rsid w:val="00A3753C"/>
    <w:rsid w:val="00A40E0D"/>
    <w:rsid w:val="00A42DCD"/>
    <w:rsid w:val="00A42E45"/>
    <w:rsid w:val="00A42F5B"/>
    <w:rsid w:val="00A43A8B"/>
    <w:rsid w:val="00A43B1F"/>
    <w:rsid w:val="00A43FC6"/>
    <w:rsid w:val="00A445F3"/>
    <w:rsid w:val="00A44DF7"/>
    <w:rsid w:val="00A45B32"/>
    <w:rsid w:val="00A46A08"/>
    <w:rsid w:val="00A46C28"/>
    <w:rsid w:val="00A4705C"/>
    <w:rsid w:val="00A472B4"/>
    <w:rsid w:val="00A47316"/>
    <w:rsid w:val="00A47485"/>
    <w:rsid w:val="00A47A87"/>
    <w:rsid w:val="00A5132D"/>
    <w:rsid w:val="00A52893"/>
    <w:rsid w:val="00A5298C"/>
    <w:rsid w:val="00A54736"/>
    <w:rsid w:val="00A55647"/>
    <w:rsid w:val="00A60254"/>
    <w:rsid w:val="00A603AD"/>
    <w:rsid w:val="00A60903"/>
    <w:rsid w:val="00A621D5"/>
    <w:rsid w:val="00A622D8"/>
    <w:rsid w:val="00A62778"/>
    <w:rsid w:val="00A62908"/>
    <w:rsid w:val="00A62ACE"/>
    <w:rsid w:val="00A63191"/>
    <w:rsid w:val="00A63B24"/>
    <w:rsid w:val="00A63F08"/>
    <w:rsid w:val="00A642D8"/>
    <w:rsid w:val="00A6431E"/>
    <w:rsid w:val="00A65DB1"/>
    <w:rsid w:val="00A66505"/>
    <w:rsid w:val="00A6676B"/>
    <w:rsid w:val="00A67A26"/>
    <w:rsid w:val="00A7038E"/>
    <w:rsid w:val="00A71BF8"/>
    <w:rsid w:val="00A71FC0"/>
    <w:rsid w:val="00A742B1"/>
    <w:rsid w:val="00A744D4"/>
    <w:rsid w:val="00A74967"/>
    <w:rsid w:val="00A75610"/>
    <w:rsid w:val="00A769AC"/>
    <w:rsid w:val="00A76FC3"/>
    <w:rsid w:val="00A801E8"/>
    <w:rsid w:val="00A806C5"/>
    <w:rsid w:val="00A8137C"/>
    <w:rsid w:val="00A819D4"/>
    <w:rsid w:val="00A83681"/>
    <w:rsid w:val="00A837AC"/>
    <w:rsid w:val="00A8385F"/>
    <w:rsid w:val="00A8408D"/>
    <w:rsid w:val="00A8445C"/>
    <w:rsid w:val="00A84968"/>
    <w:rsid w:val="00A84C62"/>
    <w:rsid w:val="00A85943"/>
    <w:rsid w:val="00A86183"/>
    <w:rsid w:val="00A865CF"/>
    <w:rsid w:val="00A86604"/>
    <w:rsid w:val="00A87568"/>
    <w:rsid w:val="00A87EC6"/>
    <w:rsid w:val="00A90F13"/>
    <w:rsid w:val="00A916A9"/>
    <w:rsid w:val="00A91C89"/>
    <w:rsid w:val="00A92E08"/>
    <w:rsid w:val="00A931D7"/>
    <w:rsid w:val="00A9394A"/>
    <w:rsid w:val="00A93A99"/>
    <w:rsid w:val="00A949FC"/>
    <w:rsid w:val="00A94EFA"/>
    <w:rsid w:val="00A95156"/>
    <w:rsid w:val="00A9539A"/>
    <w:rsid w:val="00A96048"/>
    <w:rsid w:val="00A965DF"/>
    <w:rsid w:val="00A96930"/>
    <w:rsid w:val="00A97CD1"/>
    <w:rsid w:val="00AA0290"/>
    <w:rsid w:val="00AA0D5E"/>
    <w:rsid w:val="00AA1BB2"/>
    <w:rsid w:val="00AA3242"/>
    <w:rsid w:val="00AA4864"/>
    <w:rsid w:val="00AA544A"/>
    <w:rsid w:val="00AA5776"/>
    <w:rsid w:val="00AA584B"/>
    <w:rsid w:val="00AA7F75"/>
    <w:rsid w:val="00AA7FBC"/>
    <w:rsid w:val="00AB0297"/>
    <w:rsid w:val="00AB0A27"/>
    <w:rsid w:val="00AB1CFE"/>
    <w:rsid w:val="00AB240E"/>
    <w:rsid w:val="00AB29B3"/>
    <w:rsid w:val="00AB3154"/>
    <w:rsid w:val="00AB3974"/>
    <w:rsid w:val="00AB39F8"/>
    <w:rsid w:val="00AB3D68"/>
    <w:rsid w:val="00AB3D6C"/>
    <w:rsid w:val="00AB466F"/>
    <w:rsid w:val="00AB769C"/>
    <w:rsid w:val="00AC104F"/>
    <w:rsid w:val="00AC1133"/>
    <w:rsid w:val="00AC1853"/>
    <w:rsid w:val="00AC200C"/>
    <w:rsid w:val="00AC228F"/>
    <w:rsid w:val="00AC2584"/>
    <w:rsid w:val="00AC2DDC"/>
    <w:rsid w:val="00AC367C"/>
    <w:rsid w:val="00AC3D74"/>
    <w:rsid w:val="00AC3D9A"/>
    <w:rsid w:val="00AC5CD4"/>
    <w:rsid w:val="00AC6D25"/>
    <w:rsid w:val="00AC72EF"/>
    <w:rsid w:val="00AD0FF9"/>
    <w:rsid w:val="00AD29E5"/>
    <w:rsid w:val="00AD2C16"/>
    <w:rsid w:val="00AD34F9"/>
    <w:rsid w:val="00AD4045"/>
    <w:rsid w:val="00AD459F"/>
    <w:rsid w:val="00AD53F5"/>
    <w:rsid w:val="00AD56C3"/>
    <w:rsid w:val="00AD5E7A"/>
    <w:rsid w:val="00AD62C1"/>
    <w:rsid w:val="00AD70E9"/>
    <w:rsid w:val="00AE0617"/>
    <w:rsid w:val="00AE1924"/>
    <w:rsid w:val="00AE1A0F"/>
    <w:rsid w:val="00AE32D5"/>
    <w:rsid w:val="00AE3F1C"/>
    <w:rsid w:val="00AE443F"/>
    <w:rsid w:val="00AE4549"/>
    <w:rsid w:val="00AE45C2"/>
    <w:rsid w:val="00AE4BFD"/>
    <w:rsid w:val="00AE4EF7"/>
    <w:rsid w:val="00AE52E7"/>
    <w:rsid w:val="00AE6546"/>
    <w:rsid w:val="00AF0408"/>
    <w:rsid w:val="00AF043A"/>
    <w:rsid w:val="00AF0EC6"/>
    <w:rsid w:val="00AF1265"/>
    <w:rsid w:val="00AF3E27"/>
    <w:rsid w:val="00AF3F93"/>
    <w:rsid w:val="00AF4B61"/>
    <w:rsid w:val="00AF5478"/>
    <w:rsid w:val="00AF563B"/>
    <w:rsid w:val="00AF5FE3"/>
    <w:rsid w:val="00AF67F0"/>
    <w:rsid w:val="00AF68B8"/>
    <w:rsid w:val="00AF6D95"/>
    <w:rsid w:val="00AF727C"/>
    <w:rsid w:val="00AF77EC"/>
    <w:rsid w:val="00AF787D"/>
    <w:rsid w:val="00AF7A6C"/>
    <w:rsid w:val="00B004E0"/>
    <w:rsid w:val="00B00E1E"/>
    <w:rsid w:val="00B02301"/>
    <w:rsid w:val="00B02330"/>
    <w:rsid w:val="00B02D64"/>
    <w:rsid w:val="00B03F7A"/>
    <w:rsid w:val="00B07BE8"/>
    <w:rsid w:val="00B1024B"/>
    <w:rsid w:val="00B1039D"/>
    <w:rsid w:val="00B103E4"/>
    <w:rsid w:val="00B11C17"/>
    <w:rsid w:val="00B127FA"/>
    <w:rsid w:val="00B129B1"/>
    <w:rsid w:val="00B129BA"/>
    <w:rsid w:val="00B13AE9"/>
    <w:rsid w:val="00B1555C"/>
    <w:rsid w:val="00B158EC"/>
    <w:rsid w:val="00B16A3F"/>
    <w:rsid w:val="00B16EDB"/>
    <w:rsid w:val="00B17F0C"/>
    <w:rsid w:val="00B217A1"/>
    <w:rsid w:val="00B23C06"/>
    <w:rsid w:val="00B24AA1"/>
    <w:rsid w:val="00B252CA"/>
    <w:rsid w:val="00B254B1"/>
    <w:rsid w:val="00B26B98"/>
    <w:rsid w:val="00B26BCC"/>
    <w:rsid w:val="00B2778D"/>
    <w:rsid w:val="00B27AB1"/>
    <w:rsid w:val="00B305BA"/>
    <w:rsid w:val="00B30791"/>
    <w:rsid w:val="00B307C8"/>
    <w:rsid w:val="00B30838"/>
    <w:rsid w:val="00B30F81"/>
    <w:rsid w:val="00B31938"/>
    <w:rsid w:val="00B31A99"/>
    <w:rsid w:val="00B32022"/>
    <w:rsid w:val="00B32395"/>
    <w:rsid w:val="00B32F98"/>
    <w:rsid w:val="00B33318"/>
    <w:rsid w:val="00B3508A"/>
    <w:rsid w:val="00B359CC"/>
    <w:rsid w:val="00B37029"/>
    <w:rsid w:val="00B400EF"/>
    <w:rsid w:val="00B409A1"/>
    <w:rsid w:val="00B41AD0"/>
    <w:rsid w:val="00B436BA"/>
    <w:rsid w:val="00B43FF0"/>
    <w:rsid w:val="00B452C6"/>
    <w:rsid w:val="00B4557F"/>
    <w:rsid w:val="00B45B7A"/>
    <w:rsid w:val="00B45C83"/>
    <w:rsid w:val="00B46A19"/>
    <w:rsid w:val="00B47901"/>
    <w:rsid w:val="00B47993"/>
    <w:rsid w:val="00B47C27"/>
    <w:rsid w:val="00B50047"/>
    <w:rsid w:val="00B50F9E"/>
    <w:rsid w:val="00B513DD"/>
    <w:rsid w:val="00B51ACA"/>
    <w:rsid w:val="00B51B07"/>
    <w:rsid w:val="00B52FF3"/>
    <w:rsid w:val="00B53357"/>
    <w:rsid w:val="00B53A4D"/>
    <w:rsid w:val="00B53BC0"/>
    <w:rsid w:val="00B53CA6"/>
    <w:rsid w:val="00B54159"/>
    <w:rsid w:val="00B55793"/>
    <w:rsid w:val="00B561D7"/>
    <w:rsid w:val="00B56CA0"/>
    <w:rsid w:val="00B56CEC"/>
    <w:rsid w:val="00B56D4D"/>
    <w:rsid w:val="00B57549"/>
    <w:rsid w:val="00B5755E"/>
    <w:rsid w:val="00B612FC"/>
    <w:rsid w:val="00B61E23"/>
    <w:rsid w:val="00B63591"/>
    <w:rsid w:val="00B63E7B"/>
    <w:rsid w:val="00B6432E"/>
    <w:rsid w:val="00B64D03"/>
    <w:rsid w:val="00B661FF"/>
    <w:rsid w:val="00B668BA"/>
    <w:rsid w:val="00B67D09"/>
    <w:rsid w:val="00B67E02"/>
    <w:rsid w:val="00B703EF"/>
    <w:rsid w:val="00B70D11"/>
    <w:rsid w:val="00B70EA5"/>
    <w:rsid w:val="00B719D5"/>
    <w:rsid w:val="00B71B77"/>
    <w:rsid w:val="00B722DC"/>
    <w:rsid w:val="00B724B3"/>
    <w:rsid w:val="00B73594"/>
    <w:rsid w:val="00B73FD5"/>
    <w:rsid w:val="00B74E22"/>
    <w:rsid w:val="00B750A3"/>
    <w:rsid w:val="00B75BB3"/>
    <w:rsid w:val="00B76D65"/>
    <w:rsid w:val="00B76FB2"/>
    <w:rsid w:val="00B77229"/>
    <w:rsid w:val="00B8187F"/>
    <w:rsid w:val="00B82610"/>
    <w:rsid w:val="00B82934"/>
    <w:rsid w:val="00B84909"/>
    <w:rsid w:val="00B86739"/>
    <w:rsid w:val="00B872B2"/>
    <w:rsid w:val="00B8731E"/>
    <w:rsid w:val="00B90A37"/>
    <w:rsid w:val="00B9133C"/>
    <w:rsid w:val="00B919E3"/>
    <w:rsid w:val="00B92251"/>
    <w:rsid w:val="00B92667"/>
    <w:rsid w:val="00B92A60"/>
    <w:rsid w:val="00B93123"/>
    <w:rsid w:val="00B93ACD"/>
    <w:rsid w:val="00B94EFC"/>
    <w:rsid w:val="00B95A76"/>
    <w:rsid w:val="00B973BD"/>
    <w:rsid w:val="00B97A2F"/>
    <w:rsid w:val="00BA034C"/>
    <w:rsid w:val="00BA0971"/>
    <w:rsid w:val="00BA0983"/>
    <w:rsid w:val="00BA2059"/>
    <w:rsid w:val="00BA30D7"/>
    <w:rsid w:val="00BA3E22"/>
    <w:rsid w:val="00BA421D"/>
    <w:rsid w:val="00BA4271"/>
    <w:rsid w:val="00BA44BF"/>
    <w:rsid w:val="00BA46AF"/>
    <w:rsid w:val="00BA4FDC"/>
    <w:rsid w:val="00BA6D6F"/>
    <w:rsid w:val="00BA7BC7"/>
    <w:rsid w:val="00BA7E1C"/>
    <w:rsid w:val="00BB01B5"/>
    <w:rsid w:val="00BB0432"/>
    <w:rsid w:val="00BB145D"/>
    <w:rsid w:val="00BB2A06"/>
    <w:rsid w:val="00BB2C51"/>
    <w:rsid w:val="00BB2E0E"/>
    <w:rsid w:val="00BB367D"/>
    <w:rsid w:val="00BB3B0E"/>
    <w:rsid w:val="00BB4217"/>
    <w:rsid w:val="00BB431F"/>
    <w:rsid w:val="00BB5242"/>
    <w:rsid w:val="00BB6C82"/>
    <w:rsid w:val="00BB6F3A"/>
    <w:rsid w:val="00BC0C25"/>
    <w:rsid w:val="00BC12D3"/>
    <w:rsid w:val="00BC2BDB"/>
    <w:rsid w:val="00BC2C8E"/>
    <w:rsid w:val="00BC336F"/>
    <w:rsid w:val="00BC3389"/>
    <w:rsid w:val="00BC3D1E"/>
    <w:rsid w:val="00BC42D1"/>
    <w:rsid w:val="00BC6D61"/>
    <w:rsid w:val="00BC6E65"/>
    <w:rsid w:val="00BC7E6B"/>
    <w:rsid w:val="00BD0860"/>
    <w:rsid w:val="00BD1428"/>
    <w:rsid w:val="00BD1905"/>
    <w:rsid w:val="00BD194B"/>
    <w:rsid w:val="00BD1960"/>
    <w:rsid w:val="00BD20CD"/>
    <w:rsid w:val="00BD2341"/>
    <w:rsid w:val="00BD705C"/>
    <w:rsid w:val="00BD7096"/>
    <w:rsid w:val="00BD73A6"/>
    <w:rsid w:val="00BD78D2"/>
    <w:rsid w:val="00BD7EAD"/>
    <w:rsid w:val="00BD7EAE"/>
    <w:rsid w:val="00BE0234"/>
    <w:rsid w:val="00BE0FB2"/>
    <w:rsid w:val="00BE14F6"/>
    <w:rsid w:val="00BE197F"/>
    <w:rsid w:val="00BE1A5A"/>
    <w:rsid w:val="00BE1A65"/>
    <w:rsid w:val="00BE1B08"/>
    <w:rsid w:val="00BE254B"/>
    <w:rsid w:val="00BE2A63"/>
    <w:rsid w:val="00BE34A3"/>
    <w:rsid w:val="00BE43E5"/>
    <w:rsid w:val="00BE56E5"/>
    <w:rsid w:val="00BE5CE1"/>
    <w:rsid w:val="00BE5D8E"/>
    <w:rsid w:val="00BE61DB"/>
    <w:rsid w:val="00BE674F"/>
    <w:rsid w:val="00BE6B63"/>
    <w:rsid w:val="00BE6E30"/>
    <w:rsid w:val="00BE7842"/>
    <w:rsid w:val="00BF018E"/>
    <w:rsid w:val="00BF088A"/>
    <w:rsid w:val="00BF1183"/>
    <w:rsid w:val="00BF129F"/>
    <w:rsid w:val="00BF1305"/>
    <w:rsid w:val="00BF31AD"/>
    <w:rsid w:val="00BF3584"/>
    <w:rsid w:val="00BF3D5A"/>
    <w:rsid w:val="00BF7958"/>
    <w:rsid w:val="00BF7CCA"/>
    <w:rsid w:val="00C00812"/>
    <w:rsid w:val="00C00BC9"/>
    <w:rsid w:val="00C01113"/>
    <w:rsid w:val="00C01277"/>
    <w:rsid w:val="00C018B7"/>
    <w:rsid w:val="00C036FE"/>
    <w:rsid w:val="00C0747A"/>
    <w:rsid w:val="00C0766C"/>
    <w:rsid w:val="00C1052E"/>
    <w:rsid w:val="00C108FD"/>
    <w:rsid w:val="00C10DAE"/>
    <w:rsid w:val="00C1179C"/>
    <w:rsid w:val="00C11BCF"/>
    <w:rsid w:val="00C12952"/>
    <w:rsid w:val="00C136D3"/>
    <w:rsid w:val="00C1485C"/>
    <w:rsid w:val="00C14A48"/>
    <w:rsid w:val="00C14E96"/>
    <w:rsid w:val="00C1556B"/>
    <w:rsid w:val="00C15B38"/>
    <w:rsid w:val="00C1602A"/>
    <w:rsid w:val="00C16273"/>
    <w:rsid w:val="00C16AA4"/>
    <w:rsid w:val="00C171C8"/>
    <w:rsid w:val="00C2219C"/>
    <w:rsid w:val="00C221A5"/>
    <w:rsid w:val="00C223F7"/>
    <w:rsid w:val="00C2251B"/>
    <w:rsid w:val="00C22685"/>
    <w:rsid w:val="00C2312E"/>
    <w:rsid w:val="00C231A9"/>
    <w:rsid w:val="00C248D8"/>
    <w:rsid w:val="00C26902"/>
    <w:rsid w:val="00C2702A"/>
    <w:rsid w:val="00C27B97"/>
    <w:rsid w:val="00C3078A"/>
    <w:rsid w:val="00C31B96"/>
    <w:rsid w:val="00C31F62"/>
    <w:rsid w:val="00C34641"/>
    <w:rsid w:val="00C35292"/>
    <w:rsid w:val="00C35400"/>
    <w:rsid w:val="00C3673C"/>
    <w:rsid w:val="00C409C6"/>
    <w:rsid w:val="00C40A0A"/>
    <w:rsid w:val="00C40AFD"/>
    <w:rsid w:val="00C40D7F"/>
    <w:rsid w:val="00C411AE"/>
    <w:rsid w:val="00C41427"/>
    <w:rsid w:val="00C4143A"/>
    <w:rsid w:val="00C4179E"/>
    <w:rsid w:val="00C42210"/>
    <w:rsid w:val="00C430E8"/>
    <w:rsid w:val="00C4352E"/>
    <w:rsid w:val="00C43619"/>
    <w:rsid w:val="00C43DE5"/>
    <w:rsid w:val="00C449BA"/>
    <w:rsid w:val="00C44A86"/>
    <w:rsid w:val="00C454A7"/>
    <w:rsid w:val="00C469EE"/>
    <w:rsid w:val="00C46F05"/>
    <w:rsid w:val="00C4775B"/>
    <w:rsid w:val="00C47EF5"/>
    <w:rsid w:val="00C5001A"/>
    <w:rsid w:val="00C50226"/>
    <w:rsid w:val="00C506D8"/>
    <w:rsid w:val="00C50D98"/>
    <w:rsid w:val="00C515AF"/>
    <w:rsid w:val="00C51CEA"/>
    <w:rsid w:val="00C5227C"/>
    <w:rsid w:val="00C529BD"/>
    <w:rsid w:val="00C53004"/>
    <w:rsid w:val="00C53451"/>
    <w:rsid w:val="00C53E8A"/>
    <w:rsid w:val="00C559F5"/>
    <w:rsid w:val="00C564C6"/>
    <w:rsid w:val="00C5662B"/>
    <w:rsid w:val="00C5694D"/>
    <w:rsid w:val="00C571BE"/>
    <w:rsid w:val="00C609F6"/>
    <w:rsid w:val="00C60AE5"/>
    <w:rsid w:val="00C60E75"/>
    <w:rsid w:val="00C61AEE"/>
    <w:rsid w:val="00C62128"/>
    <w:rsid w:val="00C63245"/>
    <w:rsid w:val="00C637B4"/>
    <w:rsid w:val="00C643D3"/>
    <w:rsid w:val="00C64F43"/>
    <w:rsid w:val="00C65299"/>
    <w:rsid w:val="00C65AD8"/>
    <w:rsid w:val="00C67402"/>
    <w:rsid w:val="00C70962"/>
    <w:rsid w:val="00C70ABF"/>
    <w:rsid w:val="00C7154C"/>
    <w:rsid w:val="00C715AD"/>
    <w:rsid w:val="00C72B95"/>
    <w:rsid w:val="00C732B9"/>
    <w:rsid w:val="00C7349B"/>
    <w:rsid w:val="00C7484B"/>
    <w:rsid w:val="00C74BCA"/>
    <w:rsid w:val="00C75181"/>
    <w:rsid w:val="00C7586E"/>
    <w:rsid w:val="00C7587A"/>
    <w:rsid w:val="00C77710"/>
    <w:rsid w:val="00C8026C"/>
    <w:rsid w:val="00C82496"/>
    <w:rsid w:val="00C82C11"/>
    <w:rsid w:val="00C831DE"/>
    <w:rsid w:val="00C83B1B"/>
    <w:rsid w:val="00C83BF7"/>
    <w:rsid w:val="00C83C4B"/>
    <w:rsid w:val="00C84A27"/>
    <w:rsid w:val="00C85395"/>
    <w:rsid w:val="00C858B1"/>
    <w:rsid w:val="00C85969"/>
    <w:rsid w:val="00C861E9"/>
    <w:rsid w:val="00C8651A"/>
    <w:rsid w:val="00C903C3"/>
    <w:rsid w:val="00C90E3F"/>
    <w:rsid w:val="00C92A31"/>
    <w:rsid w:val="00C9303C"/>
    <w:rsid w:val="00C943A4"/>
    <w:rsid w:val="00C94F57"/>
    <w:rsid w:val="00C95757"/>
    <w:rsid w:val="00C95F9B"/>
    <w:rsid w:val="00C9612F"/>
    <w:rsid w:val="00C968F0"/>
    <w:rsid w:val="00C97023"/>
    <w:rsid w:val="00C9719D"/>
    <w:rsid w:val="00C97F25"/>
    <w:rsid w:val="00CA05B6"/>
    <w:rsid w:val="00CA05FF"/>
    <w:rsid w:val="00CA1ABE"/>
    <w:rsid w:val="00CA25B7"/>
    <w:rsid w:val="00CA2E30"/>
    <w:rsid w:val="00CA3E72"/>
    <w:rsid w:val="00CA5937"/>
    <w:rsid w:val="00CB00F6"/>
    <w:rsid w:val="00CB16D9"/>
    <w:rsid w:val="00CB2894"/>
    <w:rsid w:val="00CB49CC"/>
    <w:rsid w:val="00CB5235"/>
    <w:rsid w:val="00CB6B56"/>
    <w:rsid w:val="00CB6B58"/>
    <w:rsid w:val="00CC0CC3"/>
    <w:rsid w:val="00CC1207"/>
    <w:rsid w:val="00CC1851"/>
    <w:rsid w:val="00CC2AFF"/>
    <w:rsid w:val="00CC31CA"/>
    <w:rsid w:val="00CC3539"/>
    <w:rsid w:val="00CC374F"/>
    <w:rsid w:val="00CC42C8"/>
    <w:rsid w:val="00CC48FE"/>
    <w:rsid w:val="00CC4D82"/>
    <w:rsid w:val="00CC5C0E"/>
    <w:rsid w:val="00CC68CD"/>
    <w:rsid w:val="00CC728A"/>
    <w:rsid w:val="00CD0270"/>
    <w:rsid w:val="00CD0A7A"/>
    <w:rsid w:val="00CD2CAC"/>
    <w:rsid w:val="00CD2F0E"/>
    <w:rsid w:val="00CD3A63"/>
    <w:rsid w:val="00CD3FF3"/>
    <w:rsid w:val="00CD469D"/>
    <w:rsid w:val="00CD4D41"/>
    <w:rsid w:val="00CD64D0"/>
    <w:rsid w:val="00CD6AFF"/>
    <w:rsid w:val="00CD6B23"/>
    <w:rsid w:val="00CD6F99"/>
    <w:rsid w:val="00CE0395"/>
    <w:rsid w:val="00CE045D"/>
    <w:rsid w:val="00CE1438"/>
    <w:rsid w:val="00CE1CF8"/>
    <w:rsid w:val="00CE299C"/>
    <w:rsid w:val="00CE2FCE"/>
    <w:rsid w:val="00CE3932"/>
    <w:rsid w:val="00CE3983"/>
    <w:rsid w:val="00CE3C13"/>
    <w:rsid w:val="00CE3D50"/>
    <w:rsid w:val="00CE4D36"/>
    <w:rsid w:val="00CE51D7"/>
    <w:rsid w:val="00CE53CA"/>
    <w:rsid w:val="00CE6BDB"/>
    <w:rsid w:val="00CE772C"/>
    <w:rsid w:val="00CE7B8D"/>
    <w:rsid w:val="00CE7CA1"/>
    <w:rsid w:val="00CF0C45"/>
    <w:rsid w:val="00CF1474"/>
    <w:rsid w:val="00CF1CD5"/>
    <w:rsid w:val="00CF2054"/>
    <w:rsid w:val="00CF2DD5"/>
    <w:rsid w:val="00CF31E9"/>
    <w:rsid w:val="00CF3FE5"/>
    <w:rsid w:val="00CF4346"/>
    <w:rsid w:val="00CF557B"/>
    <w:rsid w:val="00CF634E"/>
    <w:rsid w:val="00CF6904"/>
    <w:rsid w:val="00D00051"/>
    <w:rsid w:val="00D017B1"/>
    <w:rsid w:val="00D01B52"/>
    <w:rsid w:val="00D01EED"/>
    <w:rsid w:val="00D025F8"/>
    <w:rsid w:val="00D030F0"/>
    <w:rsid w:val="00D033CD"/>
    <w:rsid w:val="00D03699"/>
    <w:rsid w:val="00D038B8"/>
    <w:rsid w:val="00D03B40"/>
    <w:rsid w:val="00D0461A"/>
    <w:rsid w:val="00D053DD"/>
    <w:rsid w:val="00D0556B"/>
    <w:rsid w:val="00D06980"/>
    <w:rsid w:val="00D06D60"/>
    <w:rsid w:val="00D0793E"/>
    <w:rsid w:val="00D102FB"/>
    <w:rsid w:val="00D11291"/>
    <w:rsid w:val="00D11755"/>
    <w:rsid w:val="00D1285C"/>
    <w:rsid w:val="00D13B8D"/>
    <w:rsid w:val="00D13BFA"/>
    <w:rsid w:val="00D1439D"/>
    <w:rsid w:val="00D14CF7"/>
    <w:rsid w:val="00D152F7"/>
    <w:rsid w:val="00D15815"/>
    <w:rsid w:val="00D15D9D"/>
    <w:rsid w:val="00D160DA"/>
    <w:rsid w:val="00D16E19"/>
    <w:rsid w:val="00D1740C"/>
    <w:rsid w:val="00D20821"/>
    <w:rsid w:val="00D2100F"/>
    <w:rsid w:val="00D2113B"/>
    <w:rsid w:val="00D21F83"/>
    <w:rsid w:val="00D22321"/>
    <w:rsid w:val="00D223CB"/>
    <w:rsid w:val="00D22ED1"/>
    <w:rsid w:val="00D245C7"/>
    <w:rsid w:val="00D253F8"/>
    <w:rsid w:val="00D255F5"/>
    <w:rsid w:val="00D26057"/>
    <w:rsid w:val="00D26DC1"/>
    <w:rsid w:val="00D27DAA"/>
    <w:rsid w:val="00D30841"/>
    <w:rsid w:val="00D31CA2"/>
    <w:rsid w:val="00D326D6"/>
    <w:rsid w:val="00D32EA1"/>
    <w:rsid w:val="00D33023"/>
    <w:rsid w:val="00D33750"/>
    <w:rsid w:val="00D33BEA"/>
    <w:rsid w:val="00D3670D"/>
    <w:rsid w:val="00D36F49"/>
    <w:rsid w:val="00D3777A"/>
    <w:rsid w:val="00D37C4B"/>
    <w:rsid w:val="00D40910"/>
    <w:rsid w:val="00D41A84"/>
    <w:rsid w:val="00D425B3"/>
    <w:rsid w:val="00D44057"/>
    <w:rsid w:val="00D4524B"/>
    <w:rsid w:val="00D45F53"/>
    <w:rsid w:val="00D46193"/>
    <w:rsid w:val="00D46D22"/>
    <w:rsid w:val="00D47618"/>
    <w:rsid w:val="00D4784C"/>
    <w:rsid w:val="00D50AA1"/>
    <w:rsid w:val="00D51D8E"/>
    <w:rsid w:val="00D52282"/>
    <w:rsid w:val="00D527E7"/>
    <w:rsid w:val="00D5281F"/>
    <w:rsid w:val="00D52E86"/>
    <w:rsid w:val="00D543EE"/>
    <w:rsid w:val="00D54447"/>
    <w:rsid w:val="00D551A4"/>
    <w:rsid w:val="00D559E2"/>
    <w:rsid w:val="00D56406"/>
    <w:rsid w:val="00D56B6B"/>
    <w:rsid w:val="00D57DEB"/>
    <w:rsid w:val="00D57F74"/>
    <w:rsid w:val="00D60370"/>
    <w:rsid w:val="00D61445"/>
    <w:rsid w:val="00D61779"/>
    <w:rsid w:val="00D62413"/>
    <w:rsid w:val="00D628B3"/>
    <w:rsid w:val="00D62D25"/>
    <w:rsid w:val="00D634AE"/>
    <w:rsid w:val="00D65004"/>
    <w:rsid w:val="00D669A5"/>
    <w:rsid w:val="00D67115"/>
    <w:rsid w:val="00D673DD"/>
    <w:rsid w:val="00D67911"/>
    <w:rsid w:val="00D71726"/>
    <w:rsid w:val="00D7412D"/>
    <w:rsid w:val="00D747E4"/>
    <w:rsid w:val="00D74E99"/>
    <w:rsid w:val="00D75039"/>
    <w:rsid w:val="00D75426"/>
    <w:rsid w:val="00D7553C"/>
    <w:rsid w:val="00D768E4"/>
    <w:rsid w:val="00D76F7A"/>
    <w:rsid w:val="00D77D6E"/>
    <w:rsid w:val="00D80254"/>
    <w:rsid w:val="00D81345"/>
    <w:rsid w:val="00D8173A"/>
    <w:rsid w:val="00D823AD"/>
    <w:rsid w:val="00D8260E"/>
    <w:rsid w:val="00D828D9"/>
    <w:rsid w:val="00D83391"/>
    <w:rsid w:val="00D8349B"/>
    <w:rsid w:val="00D83584"/>
    <w:rsid w:val="00D86B4C"/>
    <w:rsid w:val="00D87469"/>
    <w:rsid w:val="00D87E17"/>
    <w:rsid w:val="00D90543"/>
    <w:rsid w:val="00D90D77"/>
    <w:rsid w:val="00D90DFE"/>
    <w:rsid w:val="00D91752"/>
    <w:rsid w:val="00D91EEE"/>
    <w:rsid w:val="00D9270B"/>
    <w:rsid w:val="00D92A11"/>
    <w:rsid w:val="00D94E2F"/>
    <w:rsid w:val="00D9571C"/>
    <w:rsid w:val="00D96242"/>
    <w:rsid w:val="00D96869"/>
    <w:rsid w:val="00D96902"/>
    <w:rsid w:val="00D97DA5"/>
    <w:rsid w:val="00D97FBA"/>
    <w:rsid w:val="00D97FFA"/>
    <w:rsid w:val="00DA13CE"/>
    <w:rsid w:val="00DA37FF"/>
    <w:rsid w:val="00DA3FEB"/>
    <w:rsid w:val="00DA4DD3"/>
    <w:rsid w:val="00DA4F53"/>
    <w:rsid w:val="00DA51DA"/>
    <w:rsid w:val="00DA52D6"/>
    <w:rsid w:val="00DA58D8"/>
    <w:rsid w:val="00DA59CF"/>
    <w:rsid w:val="00DA6765"/>
    <w:rsid w:val="00DA743E"/>
    <w:rsid w:val="00DA79CB"/>
    <w:rsid w:val="00DB0D4A"/>
    <w:rsid w:val="00DB300C"/>
    <w:rsid w:val="00DB3BF6"/>
    <w:rsid w:val="00DB4224"/>
    <w:rsid w:val="00DB427F"/>
    <w:rsid w:val="00DB58B6"/>
    <w:rsid w:val="00DB59FE"/>
    <w:rsid w:val="00DB5C60"/>
    <w:rsid w:val="00DB68BC"/>
    <w:rsid w:val="00DB6CA2"/>
    <w:rsid w:val="00DB79C6"/>
    <w:rsid w:val="00DC0730"/>
    <w:rsid w:val="00DC0B38"/>
    <w:rsid w:val="00DC15A3"/>
    <w:rsid w:val="00DC3321"/>
    <w:rsid w:val="00DC3761"/>
    <w:rsid w:val="00DC3F7A"/>
    <w:rsid w:val="00DC46D3"/>
    <w:rsid w:val="00DC5342"/>
    <w:rsid w:val="00DC56C4"/>
    <w:rsid w:val="00DC578F"/>
    <w:rsid w:val="00DC5CFF"/>
    <w:rsid w:val="00DC5DDB"/>
    <w:rsid w:val="00DC6740"/>
    <w:rsid w:val="00DD00F9"/>
    <w:rsid w:val="00DD0F7F"/>
    <w:rsid w:val="00DD1CAB"/>
    <w:rsid w:val="00DD3DB4"/>
    <w:rsid w:val="00DD3E88"/>
    <w:rsid w:val="00DD4A6A"/>
    <w:rsid w:val="00DD4DA0"/>
    <w:rsid w:val="00DD5728"/>
    <w:rsid w:val="00DD5758"/>
    <w:rsid w:val="00DD59FA"/>
    <w:rsid w:val="00DD7607"/>
    <w:rsid w:val="00DE06E7"/>
    <w:rsid w:val="00DE0713"/>
    <w:rsid w:val="00DE17C0"/>
    <w:rsid w:val="00DE2D35"/>
    <w:rsid w:val="00DE2DD2"/>
    <w:rsid w:val="00DE3247"/>
    <w:rsid w:val="00DE32E1"/>
    <w:rsid w:val="00DE34F8"/>
    <w:rsid w:val="00DE490B"/>
    <w:rsid w:val="00DE5192"/>
    <w:rsid w:val="00DE563D"/>
    <w:rsid w:val="00DE5CC3"/>
    <w:rsid w:val="00DE6CDA"/>
    <w:rsid w:val="00DE7F97"/>
    <w:rsid w:val="00DF0454"/>
    <w:rsid w:val="00DF41F5"/>
    <w:rsid w:val="00DF5BF2"/>
    <w:rsid w:val="00DF61B3"/>
    <w:rsid w:val="00DF672C"/>
    <w:rsid w:val="00DF6A82"/>
    <w:rsid w:val="00DF7321"/>
    <w:rsid w:val="00DF7632"/>
    <w:rsid w:val="00E00047"/>
    <w:rsid w:val="00E0045E"/>
    <w:rsid w:val="00E00DE5"/>
    <w:rsid w:val="00E0106C"/>
    <w:rsid w:val="00E011F6"/>
    <w:rsid w:val="00E01C72"/>
    <w:rsid w:val="00E02581"/>
    <w:rsid w:val="00E04B93"/>
    <w:rsid w:val="00E05283"/>
    <w:rsid w:val="00E065C8"/>
    <w:rsid w:val="00E06975"/>
    <w:rsid w:val="00E07427"/>
    <w:rsid w:val="00E07EB7"/>
    <w:rsid w:val="00E101C2"/>
    <w:rsid w:val="00E10DB6"/>
    <w:rsid w:val="00E12C55"/>
    <w:rsid w:val="00E12DCF"/>
    <w:rsid w:val="00E13A1B"/>
    <w:rsid w:val="00E14E3C"/>
    <w:rsid w:val="00E14E44"/>
    <w:rsid w:val="00E16FB9"/>
    <w:rsid w:val="00E177CB"/>
    <w:rsid w:val="00E200BD"/>
    <w:rsid w:val="00E20231"/>
    <w:rsid w:val="00E21726"/>
    <w:rsid w:val="00E225C1"/>
    <w:rsid w:val="00E22D05"/>
    <w:rsid w:val="00E23BA6"/>
    <w:rsid w:val="00E2475D"/>
    <w:rsid w:val="00E24DED"/>
    <w:rsid w:val="00E26A2F"/>
    <w:rsid w:val="00E30092"/>
    <w:rsid w:val="00E3027C"/>
    <w:rsid w:val="00E30EC4"/>
    <w:rsid w:val="00E31800"/>
    <w:rsid w:val="00E31DE7"/>
    <w:rsid w:val="00E33983"/>
    <w:rsid w:val="00E35DA7"/>
    <w:rsid w:val="00E36B52"/>
    <w:rsid w:val="00E36CFE"/>
    <w:rsid w:val="00E403C8"/>
    <w:rsid w:val="00E4063C"/>
    <w:rsid w:val="00E413C6"/>
    <w:rsid w:val="00E419C0"/>
    <w:rsid w:val="00E41C93"/>
    <w:rsid w:val="00E42583"/>
    <w:rsid w:val="00E4297E"/>
    <w:rsid w:val="00E435F8"/>
    <w:rsid w:val="00E44911"/>
    <w:rsid w:val="00E44BB4"/>
    <w:rsid w:val="00E454B2"/>
    <w:rsid w:val="00E45953"/>
    <w:rsid w:val="00E4659E"/>
    <w:rsid w:val="00E46F1F"/>
    <w:rsid w:val="00E46F59"/>
    <w:rsid w:val="00E5358C"/>
    <w:rsid w:val="00E5378D"/>
    <w:rsid w:val="00E53B85"/>
    <w:rsid w:val="00E54CF9"/>
    <w:rsid w:val="00E55AC1"/>
    <w:rsid w:val="00E56DDD"/>
    <w:rsid w:val="00E57007"/>
    <w:rsid w:val="00E5762A"/>
    <w:rsid w:val="00E576C2"/>
    <w:rsid w:val="00E60613"/>
    <w:rsid w:val="00E61442"/>
    <w:rsid w:val="00E61885"/>
    <w:rsid w:val="00E62A21"/>
    <w:rsid w:val="00E62B3F"/>
    <w:rsid w:val="00E6364F"/>
    <w:rsid w:val="00E63C88"/>
    <w:rsid w:val="00E64482"/>
    <w:rsid w:val="00E6467C"/>
    <w:rsid w:val="00E6491A"/>
    <w:rsid w:val="00E66571"/>
    <w:rsid w:val="00E668E8"/>
    <w:rsid w:val="00E6697E"/>
    <w:rsid w:val="00E67708"/>
    <w:rsid w:val="00E72202"/>
    <w:rsid w:val="00E734B9"/>
    <w:rsid w:val="00E73D0E"/>
    <w:rsid w:val="00E74092"/>
    <w:rsid w:val="00E74944"/>
    <w:rsid w:val="00E74F4C"/>
    <w:rsid w:val="00E7571E"/>
    <w:rsid w:val="00E75ADD"/>
    <w:rsid w:val="00E75E9C"/>
    <w:rsid w:val="00E76277"/>
    <w:rsid w:val="00E76811"/>
    <w:rsid w:val="00E80369"/>
    <w:rsid w:val="00E80DCF"/>
    <w:rsid w:val="00E8205C"/>
    <w:rsid w:val="00E8218D"/>
    <w:rsid w:val="00E829DE"/>
    <w:rsid w:val="00E82C62"/>
    <w:rsid w:val="00E84094"/>
    <w:rsid w:val="00E84D8F"/>
    <w:rsid w:val="00E867B5"/>
    <w:rsid w:val="00E86970"/>
    <w:rsid w:val="00E86FBC"/>
    <w:rsid w:val="00E87C28"/>
    <w:rsid w:val="00E9025A"/>
    <w:rsid w:val="00E90C0A"/>
    <w:rsid w:val="00E90F92"/>
    <w:rsid w:val="00E911F7"/>
    <w:rsid w:val="00E91DE3"/>
    <w:rsid w:val="00E929B0"/>
    <w:rsid w:val="00E93AA2"/>
    <w:rsid w:val="00E9427E"/>
    <w:rsid w:val="00E9466B"/>
    <w:rsid w:val="00E95544"/>
    <w:rsid w:val="00E95A6F"/>
    <w:rsid w:val="00E95C93"/>
    <w:rsid w:val="00E96533"/>
    <w:rsid w:val="00E97375"/>
    <w:rsid w:val="00E97589"/>
    <w:rsid w:val="00E97B91"/>
    <w:rsid w:val="00EA0B5B"/>
    <w:rsid w:val="00EA1475"/>
    <w:rsid w:val="00EA37EE"/>
    <w:rsid w:val="00EA3DD7"/>
    <w:rsid w:val="00EA3F40"/>
    <w:rsid w:val="00EA4F5D"/>
    <w:rsid w:val="00EA5944"/>
    <w:rsid w:val="00EA62B6"/>
    <w:rsid w:val="00EA6853"/>
    <w:rsid w:val="00EA7151"/>
    <w:rsid w:val="00EA7E3A"/>
    <w:rsid w:val="00EB00F1"/>
    <w:rsid w:val="00EB0242"/>
    <w:rsid w:val="00EB0B3D"/>
    <w:rsid w:val="00EB0CAA"/>
    <w:rsid w:val="00EB27DE"/>
    <w:rsid w:val="00EB2E6C"/>
    <w:rsid w:val="00EB2EFC"/>
    <w:rsid w:val="00EB31D4"/>
    <w:rsid w:val="00EB391E"/>
    <w:rsid w:val="00EB3924"/>
    <w:rsid w:val="00EB3B55"/>
    <w:rsid w:val="00EB4A61"/>
    <w:rsid w:val="00EB65CB"/>
    <w:rsid w:val="00EB6B77"/>
    <w:rsid w:val="00EB71DC"/>
    <w:rsid w:val="00EB7563"/>
    <w:rsid w:val="00EC03E9"/>
    <w:rsid w:val="00EC09B6"/>
    <w:rsid w:val="00EC1E10"/>
    <w:rsid w:val="00EC50F6"/>
    <w:rsid w:val="00EC53B2"/>
    <w:rsid w:val="00EC5402"/>
    <w:rsid w:val="00EC5A52"/>
    <w:rsid w:val="00EC6505"/>
    <w:rsid w:val="00EC6756"/>
    <w:rsid w:val="00EC73F6"/>
    <w:rsid w:val="00EC7C6A"/>
    <w:rsid w:val="00EC7D58"/>
    <w:rsid w:val="00EC7ECD"/>
    <w:rsid w:val="00ED0925"/>
    <w:rsid w:val="00ED0F2A"/>
    <w:rsid w:val="00ED1140"/>
    <w:rsid w:val="00ED1AE7"/>
    <w:rsid w:val="00ED1B56"/>
    <w:rsid w:val="00ED1E13"/>
    <w:rsid w:val="00ED2D78"/>
    <w:rsid w:val="00ED31C9"/>
    <w:rsid w:val="00ED331E"/>
    <w:rsid w:val="00ED3B6F"/>
    <w:rsid w:val="00ED3CA2"/>
    <w:rsid w:val="00ED52B9"/>
    <w:rsid w:val="00ED5980"/>
    <w:rsid w:val="00ED5E16"/>
    <w:rsid w:val="00ED60EB"/>
    <w:rsid w:val="00ED6ABD"/>
    <w:rsid w:val="00EE08B3"/>
    <w:rsid w:val="00EE0941"/>
    <w:rsid w:val="00EE15AB"/>
    <w:rsid w:val="00EE1C66"/>
    <w:rsid w:val="00EE1C92"/>
    <w:rsid w:val="00EE2E37"/>
    <w:rsid w:val="00EE37D5"/>
    <w:rsid w:val="00EE3DAF"/>
    <w:rsid w:val="00EE4C90"/>
    <w:rsid w:val="00EE50CC"/>
    <w:rsid w:val="00EE5662"/>
    <w:rsid w:val="00EE5B86"/>
    <w:rsid w:val="00EE78BC"/>
    <w:rsid w:val="00EF0824"/>
    <w:rsid w:val="00EF0945"/>
    <w:rsid w:val="00EF2677"/>
    <w:rsid w:val="00EF306C"/>
    <w:rsid w:val="00EF3659"/>
    <w:rsid w:val="00EF3D02"/>
    <w:rsid w:val="00EF48BF"/>
    <w:rsid w:val="00EF4A06"/>
    <w:rsid w:val="00EF4CDF"/>
    <w:rsid w:val="00EF511D"/>
    <w:rsid w:val="00EF57E4"/>
    <w:rsid w:val="00EF5F47"/>
    <w:rsid w:val="00EF7EDB"/>
    <w:rsid w:val="00F00016"/>
    <w:rsid w:val="00F00CD8"/>
    <w:rsid w:val="00F02805"/>
    <w:rsid w:val="00F03860"/>
    <w:rsid w:val="00F042BB"/>
    <w:rsid w:val="00F05966"/>
    <w:rsid w:val="00F07B28"/>
    <w:rsid w:val="00F1004E"/>
    <w:rsid w:val="00F101CA"/>
    <w:rsid w:val="00F10BF8"/>
    <w:rsid w:val="00F114FC"/>
    <w:rsid w:val="00F11A2F"/>
    <w:rsid w:val="00F122D6"/>
    <w:rsid w:val="00F129C8"/>
    <w:rsid w:val="00F1308E"/>
    <w:rsid w:val="00F132DA"/>
    <w:rsid w:val="00F14AD5"/>
    <w:rsid w:val="00F1540F"/>
    <w:rsid w:val="00F156E0"/>
    <w:rsid w:val="00F16224"/>
    <w:rsid w:val="00F16996"/>
    <w:rsid w:val="00F1739C"/>
    <w:rsid w:val="00F20016"/>
    <w:rsid w:val="00F20210"/>
    <w:rsid w:val="00F20375"/>
    <w:rsid w:val="00F21916"/>
    <w:rsid w:val="00F2200F"/>
    <w:rsid w:val="00F22F6D"/>
    <w:rsid w:val="00F23AAD"/>
    <w:rsid w:val="00F23B49"/>
    <w:rsid w:val="00F2474E"/>
    <w:rsid w:val="00F25375"/>
    <w:rsid w:val="00F25585"/>
    <w:rsid w:val="00F25EE8"/>
    <w:rsid w:val="00F26C21"/>
    <w:rsid w:val="00F27F8A"/>
    <w:rsid w:val="00F30C5F"/>
    <w:rsid w:val="00F30DA6"/>
    <w:rsid w:val="00F31565"/>
    <w:rsid w:val="00F315AB"/>
    <w:rsid w:val="00F3160A"/>
    <w:rsid w:val="00F321CE"/>
    <w:rsid w:val="00F32393"/>
    <w:rsid w:val="00F33A3F"/>
    <w:rsid w:val="00F33B87"/>
    <w:rsid w:val="00F349BB"/>
    <w:rsid w:val="00F3500E"/>
    <w:rsid w:val="00F3585A"/>
    <w:rsid w:val="00F372F6"/>
    <w:rsid w:val="00F40EB3"/>
    <w:rsid w:val="00F41885"/>
    <w:rsid w:val="00F42406"/>
    <w:rsid w:val="00F425A4"/>
    <w:rsid w:val="00F42A78"/>
    <w:rsid w:val="00F43228"/>
    <w:rsid w:val="00F44DF8"/>
    <w:rsid w:val="00F45575"/>
    <w:rsid w:val="00F46EAA"/>
    <w:rsid w:val="00F47B2E"/>
    <w:rsid w:val="00F5015E"/>
    <w:rsid w:val="00F508C3"/>
    <w:rsid w:val="00F50A8D"/>
    <w:rsid w:val="00F52666"/>
    <w:rsid w:val="00F52A65"/>
    <w:rsid w:val="00F52E61"/>
    <w:rsid w:val="00F541A5"/>
    <w:rsid w:val="00F547CC"/>
    <w:rsid w:val="00F54A94"/>
    <w:rsid w:val="00F560F6"/>
    <w:rsid w:val="00F562B6"/>
    <w:rsid w:val="00F569F4"/>
    <w:rsid w:val="00F572E8"/>
    <w:rsid w:val="00F60DB1"/>
    <w:rsid w:val="00F6158E"/>
    <w:rsid w:val="00F62436"/>
    <w:rsid w:val="00F63130"/>
    <w:rsid w:val="00F63A3F"/>
    <w:rsid w:val="00F646D4"/>
    <w:rsid w:val="00F64959"/>
    <w:rsid w:val="00F64D1A"/>
    <w:rsid w:val="00F65EEA"/>
    <w:rsid w:val="00F6629F"/>
    <w:rsid w:val="00F66DCC"/>
    <w:rsid w:val="00F6704F"/>
    <w:rsid w:val="00F67F0E"/>
    <w:rsid w:val="00F7088E"/>
    <w:rsid w:val="00F73353"/>
    <w:rsid w:val="00F73EF2"/>
    <w:rsid w:val="00F74958"/>
    <w:rsid w:val="00F7530B"/>
    <w:rsid w:val="00F75E08"/>
    <w:rsid w:val="00F77EEB"/>
    <w:rsid w:val="00F77F69"/>
    <w:rsid w:val="00F813A3"/>
    <w:rsid w:val="00F81A81"/>
    <w:rsid w:val="00F90F5C"/>
    <w:rsid w:val="00F91A29"/>
    <w:rsid w:val="00F92768"/>
    <w:rsid w:val="00F92BEB"/>
    <w:rsid w:val="00F931FA"/>
    <w:rsid w:val="00F9561B"/>
    <w:rsid w:val="00F95E16"/>
    <w:rsid w:val="00F966FA"/>
    <w:rsid w:val="00F974E3"/>
    <w:rsid w:val="00F97538"/>
    <w:rsid w:val="00FA0B35"/>
    <w:rsid w:val="00FA0C9B"/>
    <w:rsid w:val="00FA0E1F"/>
    <w:rsid w:val="00FA192B"/>
    <w:rsid w:val="00FA1DC6"/>
    <w:rsid w:val="00FA2795"/>
    <w:rsid w:val="00FA2BE6"/>
    <w:rsid w:val="00FA33CE"/>
    <w:rsid w:val="00FA4249"/>
    <w:rsid w:val="00FA4671"/>
    <w:rsid w:val="00FA617F"/>
    <w:rsid w:val="00FA7018"/>
    <w:rsid w:val="00FB08FE"/>
    <w:rsid w:val="00FB0BD1"/>
    <w:rsid w:val="00FB0D01"/>
    <w:rsid w:val="00FB0F3C"/>
    <w:rsid w:val="00FB1C3F"/>
    <w:rsid w:val="00FB2B1A"/>
    <w:rsid w:val="00FB3361"/>
    <w:rsid w:val="00FB5416"/>
    <w:rsid w:val="00FB5957"/>
    <w:rsid w:val="00FB6B53"/>
    <w:rsid w:val="00FB6D32"/>
    <w:rsid w:val="00FB7214"/>
    <w:rsid w:val="00FB7AE0"/>
    <w:rsid w:val="00FC0DDD"/>
    <w:rsid w:val="00FC2726"/>
    <w:rsid w:val="00FC3E21"/>
    <w:rsid w:val="00FC64F5"/>
    <w:rsid w:val="00FC7461"/>
    <w:rsid w:val="00FD000C"/>
    <w:rsid w:val="00FD0B8D"/>
    <w:rsid w:val="00FD1970"/>
    <w:rsid w:val="00FD1FE8"/>
    <w:rsid w:val="00FD260B"/>
    <w:rsid w:val="00FD2C13"/>
    <w:rsid w:val="00FD46EA"/>
    <w:rsid w:val="00FD502B"/>
    <w:rsid w:val="00FD5534"/>
    <w:rsid w:val="00FD597E"/>
    <w:rsid w:val="00FD68C3"/>
    <w:rsid w:val="00FD69A0"/>
    <w:rsid w:val="00FD7C11"/>
    <w:rsid w:val="00FE0C75"/>
    <w:rsid w:val="00FE0E60"/>
    <w:rsid w:val="00FE1521"/>
    <w:rsid w:val="00FE1522"/>
    <w:rsid w:val="00FE1BEC"/>
    <w:rsid w:val="00FE25ED"/>
    <w:rsid w:val="00FE48E6"/>
    <w:rsid w:val="00FE4A16"/>
    <w:rsid w:val="00FE4A5B"/>
    <w:rsid w:val="00FE63B4"/>
    <w:rsid w:val="00FE650F"/>
    <w:rsid w:val="00FE6922"/>
    <w:rsid w:val="00FE70C8"/>
    <w:rsid w:val="00FF0593"/>
    <w:rsid w:val="00FF1427"/>
    <w:rsid w:val="00FF1583"/>
    <w:rsid w:val="00FF162C"/>
    <w:rsid w:val="00FF1940"/>
    <w:rsid w:val="00FF1C46"/>
    <w:rsid w:val="00FF2F1E"/>
    <w:rsid w:val="00FF3CB4"/>
    <w:rsid w:val="00FF4E16"/>
    <w:rsid w:val="00FF57AD"/>
    <w:rsid w:val="00FF587D"/>
    <w:rsid w:val="00FF61BB"/>
    <w:rsid w:val="00FF6EE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6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3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7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7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6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0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17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5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8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7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1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8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9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31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2746</Words>
  <Characters>15657</Characters>
  <Application>Microsoft Office Word</Application>
  <DocSecurity>0</DocSecurity>
  <Lines>130</Lines>
  <Paragraphs>36</Paragraphs>
  <ScaleCrop>false</ScaleCrop>
  <Company>SanBuild &amp; SPecialiST RePack</Company>
  <LinksUpToDate>false</LinksUpToDate>
  <CharactersWithSpaces>18367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2</cp:revision>
  <dcterms:created xsi:type="dcterms:W3CDTF">2026-07-16T12:52:00Z</dcterms:created>
  <dcterms:modified xsi:type="dcterms:W3CDTF">2026-07-16T12:57:00Z</dcterms:modified>
</cp:coreProperties>
</file>