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99" w:rsidRDefault="004C2699" w:rsidP="00A77B2B">
      <w:pPr>
        <w:pStyle w:val="20"/>
        <w:shd w:val="clear" w:color="auto" w:fill="auto"/>
        <w:ind w:right="60"/>
        <w:jc w:val="center"/>
        <w:rPr>
          <w:sz w:val="24"/>
          <w:szCs w:val="24"/>
        </w:rPr>
      </w:pPr>
    </w:p>
    <w:p w:rsidR="004C2699" w:rsidRPr="00D0273A" w:rsidRDefault="004C2699" w:rsidP="004C2699">
      <w:pPr>
        <w:pStyle w:val="append1"/>
        <w:ind w:left="5245"/>
        <w:rPr>
          <w:sz w:val="20"/>
          <w:szCs w:val="20"/>
        </w:rPr>
      </w:pPr>
      <w:r w:rsidRPr="00D0273A">
        <w:rPr>
          <w:sz w:val="20"/>
          <w:szCs w:val="20"/>
        </w:rPr>
        <w:t>Приложение 1</w:t>
      </w:r>
    </w:p>
    <w:p w:rsidR="004C2699" w:rsidRPr="00D0273A" w:rsidRDefault="004C2699" w:rsidP="004C2699">
      <w:pPr>
        <w:pStyle w:val="append"/>
        <w:ind w:left="5245"/>
        <w:rPr>
          <w:sz w:val="20"/>
          <w:szCs w:val="20"/>
        </w:rPr>
      </w:pPr>
      <w:r w:rsidRPr="00D0273A">
        <w:rPr>
          <w:sz w:val="20"/>
          <w:szCs w:val="20"/>
        </w:rPr>
        <w:t xml:space="preserve">к Положению о порядке проведения </w:t>
      </w:r>
      <w:r w:rsidRPr="00D0273A">
        <w:rPr>
          <w:sz w:val="20"/>
          <w:szCs w:val="20"/>
        </w:rPr>
        <w:br/>
        <w:t xml:space="preserve">конкурса на выполнение государственного </w:t>
      </w:r>
      <w:r w:rsidRPr="00D0273A">
        <w:rPr>
          <w:sz w:val="20"/>
          <w:szCs w:val="20"/>
        </w:rPr>
        <w:br/>
        <w:t xml:space="preserve">социального заказа, финансируемого </w:t>
      </w:r>
      <w:r w:rsidRPr="00D0273A">
        <w:rPr>
          <w:sz w:val="20"/>
          <w:szCs w:val="20"/>
        </w:rPr>
        <w:br/>
        <w:t xml:space="preserve">путем предоставления негосударственным </w:t>
      </w:r>
      <w:r w:rsidRPr="00D0273A">
        <w:rPr>
          <w:sz w:val="20"/>
          <w:szCs w:val="20"/>
        </w:rPr>
        <w:br/>
        <w:t xml:space="preserve">некоммерческим организациям субсидий </w:t>
      </w:r>
      <w:r w:rsidRPr="00D0273A">
        <w:rPr>
          <w:sz w:val="20"/>
          <w:szCs w:val="20"/>
        </w:rPr>
        <w:br/>
        <w:t xml:space="preserve">на оказание социальных услуг и реализацию </w:t>
      </w:r>
      <w:r w:rsidRPr="00D0273A">
        <w:rPr>
          <w:sz w:val="20"/>
          <w:szCs w:val="20"/>
        </w:rPr>
        <w:br/>
        <w:t xml:space="preserve">социальных проектов </w:t>
      </w:r>
    </w:p>
    <w:p w:rsidR="004C2699" w:rsidRDefault="004C2699" w:rsidP="00A77B2B">
      <w:pPr>
        <w:pStyle w:val="20"/>
        <w:shd w:val="clear" w:color="auto" w:fill="auto"/>
        <w:ind w:right="60"/>
        <w:jc w:val="center"/>
        <w:rPr>
          <w:sz w:val="24"/>
          <w:szCs w:val="24"/>
        </w:rPr>
      </w:pPr>
    </w:p>
    <w:p w:rsidR="00A77B2B" w:rsidRDefault="00A77B2B" w:rsidP="00A77B2B">
      <w:pPr>
        <w:pStyle w:val="20"/>
        <w:shd w:val="clear" w:color="auto" w:fill="auto"/>
        <w:ind w:right="60"/>
        <w:jc w:val="center"/>
        <w:rPr>
          <w:sz w:val="24"/>
          <w:szCs w:val="24"/>
        </w:rPr>
      </w:pPr>
      <w:r>
        <w:rPr>
          <w:sz w:val="24"/>
          <w:szCs w:val="24"/>
        </w:rPr>
        <w:t>ИЗВЕЩЕНИЕ</w:t>
      </w:r>
    </w:p>
    <w:p w:rsidR="00A77B2B" w:rsidRDefault="00A77B2B" w:rsidP="00A77B2B">
      <w:pPr>
        <w:pStyle w:val="20"/>
        <w:shd w:val="clear" w:color="auto" w:fill="auto"/>
        <w:ind w:right="60"/>
        <w:jc w:val="center"/>
        <w:rPr>
          <w:sz w:val="24"/>
          <w:szCs w:val="24"/>
        </w:rPr>
      </w:pPr>
      <w:r>
        <w:rPr>
          <w:sz w:val="24"/>
          <w:szCs w:val="24"/>
        </w:rPr>
        <w:t>о проведении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</w:t>
      </w:r>
      <w:r w:rsidR="00E30118">
        <w:rPr>
          <w:sz w:val="24"/>
          <w:szCs w:val="24"/>
        </w:rPr>
        <w:t>:</w:t>
      </w:r>
    </w:p>
    <w:p w:rsidR="0054589B" w:rsidRDefault="0054589B" w:rsidP="00A77B2B">
      <w:pPr>
        <w:pStyle w:val="20"/>
        <w:shd w:val="clear" w:color="auto" w:fill="auto"/>
        <w:ind w:right="60"/>
        <w:jc w:val="center"/>
        <w:rPr>
          <w:sz w:val="24"/>
          <w:szCs w:val="24"/>
        </w:rPr>
      </w:pPr>
      <w:r>
        <w:rPr>
          <w:sz w:val="24"/>
          <w:szCs w:val="24"/>
        </w:rPr>
        <w:t>долговременный уход</w:t>
      </w:r>
    </w:p>
    <w:p w:rsidR="00A77B2B" w:rsidRDefault="00A77B2B" w:rsidP="00A77B2B">
      <w:pPr>
        <w:pStyle w:val="20"/>
        <w:shd w:val="clear" w:color="auto" w:fill="auto"/>
        <w:ind w:right="60"/>
        <w:jc w:val="center"/>
        <w:rPr>
          <w:sz w:val="24"/>
          <w:szCs w:val="24"/>
        </w:rPr>
      </w:pPr>
    </w:p>
    <w:p w:rsidR="00A77B2B" w:rsidRPr="00A95DDA" w:rsidRDefault="00E57E75" w:rsidP="00A77B2B">
      <w:pPr>
        <w:tabs>
          <w:tab w:val="left" w:pos="9270"/>
        </w:tabs>
        <w:rPr>
          <w:i/>
          <w:color w:val="000000" w:themeColor="text1"/>
          <w:sz w:val="24"/>
          <w:szCs w:val="24"/>
        </w:rPr>
      </w:pPr>
      <w:r>
        <w:rPr>
          <w:rStyle w:val="3"/>
          <w:rFonts w:eastAsia="Arial Unicode MS"/>
          <w:i w:val="0"/>
          <w:color w:val="000000" w:themeColor="text1"/>
          <w:sz w:val="24"/>
          <w:szCs w:val="24"/>
          <w:u w:val="none"/>
        </w:rPr>
        <w:t>1</w:t>
      </w:r>
      <w:r w:rsidR="00E438A8">
        <w:rPr>
          <w:rStyle w:val="3"/>
          <w:rFonts w:eastAsia="Arial Unicode MS"/>
          <w:i w:val="0"/>
          <w:color w:val="000000" w:themeColor="text1"/>
          <w:sz w:val="24"/>
          <w:szCs w:val="24"/>
          <w:u w:val="none"/>
        </w:rPr>
        <w:t>1</w:t>
      </w:r>
      <w:r w:rsidR="00A95DDA">
        <w:rPr>
          <w:rStyle w:val="3"/>
          <w:rFonts w:eastAsia="Arial Unicode MS"/>
          <w:i w:val="0"/>
          <w:color w:val="000000" w:themeColor="text1"/>
          <w:sz w:val="24"/>
          <w:szCs w:val="24"/>
          <w:u w:val="none"/>
        </w:rPr>
        <w:t xml:space="preserve"> марта 2026</w:t>
      </w:r>
      <w:r w:rsidR="00A77B2B" w:rsidRPr="00A95DDA">
        <w:rPr>
          <w:rStyle w:val="3"/>
          <w:rFonts w:eastAsia="Arial Unicode MS"/>
          <w:i w:val="0"/>
          <w:color w:val="000000" w:themeColor="text1"/>
          <w:sz w:val="24"/>
          <w:szCs w:val="24"/>
          <w:u w:val="none"/>
        </w:rPr>
        <w:t xml:space="preserve"> г.</w:t>
      </w:r>
      <w:r w:rsidR="0014693D" w:rsidRPr="00A95DDA">
        <w:rPr>
          <w:rStyle w:val="3"/>
          <w:rFonts w:eastAsia="Arial Unicode MS"/>
          <w:i w:val="0"/>
          <w:color w:val="000000" w:themeColor="text1"/>
          <w:sz w:val="24"/>
          <w:szCs w:val="24"/>
          <w:u w:val="none"/>
        </w:rPr>
        <w:t xml:space="preserve"> </w:t>
      </w:r>
      <w:r w:rsidR="009971D9">
        <w:rPr>
          <w:rStyle w:val="3"/>
          <w:rFonts w:eastAsia="Arial Unicode MS"/>
          <w:i w:val="0"/>
          <w:color w:val="000000" w:themeColor="text1"/>
          <w:sz w:val="24"/>
          <w:szCs w:val="24"/>
          <w:u w:val="none"/>
        </w:rPr>
        <w:t xml:space="preserve">                                                                                          </w:t>
      </w:r>
      <w:r>
        <w:rPr>
          <w:rStyle w:val="3"/>
          <w:rFonts w:eastAsia="Arial Unicode MS"/>
          <w:i w:val="0"/>
          <w:color w:val="000000" w:themeColor="text1"/>
          <w:sz w:val="24"/>
          <w:szCs w:val="24"/>
          <w:u w:val="none"/>
        </w:rPr>
        <w:t xml:space="preserve">                              </w:t>
      </w:r>
      <w:r w:rsidR="00A77B2B" w:rsidRPr="00A95DDA">
        <w:rPr>
          <w:rStyle w:val="30"/>
          <w:rFonts w:eastAsia="Arial Unicode MS"/>
          <w:i w:val="0"/>
          <w:color w:val="000000" w:themeColor="text1"/>
          <w:sz w:val="24"/>
          <w:szCs w:val="24"/>
        </w:rPr>
        <w:t>№ 1</w:t>
      </w:r>
    </w:p>
    <w:p w:rsidR="00A77B2B" w:rsidRPr="00385340" w:rsidRDefault="00A77B2B" w:rsidP="00B85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53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Государственный заказчик</w:t>
      </w:r>
      <w:r w:rsidR="00C02B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 w:rsidRPr="003853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6E510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Управление по труду, занятости и социальной защите </w:t>
      </w:r>
      <w:proofErr w:type="spellStart"/>
      <w:r w:rsidR="006E510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Толочинс</w:t>
      </w:r>
      <w:r w:rsidR="00D836B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к</w:t>
      </w:r>
      <w:r w:rsidR="006E510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ого</w:t>
      </w:r>
      <w:proofErr w:type="spellEnd"/>
      <w:r w:rsidR="006E510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районного исполнительного комитета</w:t>
      </w:r>
      <w:r w:rsidR="00D027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 </w:t>
      </w:r>
      <w:r w:rsidRPr="003853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контактное лицо </w:t>
      </w:r>
      <w:r w:rsidR="006E5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Пименова Анна Леонидовна</w:t>
      </w:r>
      <w:r w:rsidRPr="003853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8</w:t>
      </w:r>
      <w:r w:rsidR="006E5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02136 5</w:t>
      </w:r>
      <w:r w:rsidR="00D963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16 71</w:t>
      </w:r>
      <w:r w:rsidR="005712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9971D9" w:rsidRPr="009971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971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211092, </w:t>
      </w:r>
      <w:r w:rsidR="009971D9" w:rsidRPr="003853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Витебская область, </w:t>
      </w:r>
      <w:proofErr w:type="spellStart"/>
      <w:r w:rsidR="009971D9" w:rsidRPr="003853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</w:t>
      </w:r>
      <w:proofErr w:type="gramStart"/>
      <w:r w:rsidR="009971D9" w:rsidRPr="003853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.Т</w:t>
      </w:r>
      <w:proofErr w:type="gramEnd"/>
      <w:r w:rsidR="009971D9" w:rsidRPr="003853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олочин</w:t>
      </w:r>
      <w:proofErr w:type="spellEnd"/>
      <w:r w:rsidR="009971D9" w:rsidRPr="003853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="009971D9" w:rsidRPr="003853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ул.Энгельса</w:t>
      </w:r>
      <w:proofErr w:type="spellEnd"/>
      <w:r w:rsidR="009971D9" w:rsidRPr="003853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18</w:t>
      </w:r>
      <w:r w:rsidR="009971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5712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proofErr w:type="spellStart"/>
      <w:r w:rsidR="00385340" w:rsidRPr="0038534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utzsz</w:t>
      </w:r>
      <w:proofErr w:type="spellEnd"/>
      <w:r w:rsidR="00385340" w:rsidRPr="003853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@</w:t>
      </w:r>
      <w:proofErr w:type="spellStart"/>
      <w:r w:rsidR="00385340" w:rsidRPr="0038534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tolochin</w:t>
      </w:r>
      <w:proofErr w:type="spellEnd"/>
      <w:r w:rsidR="00385340" w:rsidRPr="003853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spellStart"/>
      <w:r w:rsidR="00385340" w:rsidRPr="0038534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vitebsk</w:t>
      </w:r>
      <w:proofErr w:type="spellEnd"/>
      <w:r w:rsidR="00385340" w:rsidRPr="003853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385340" w:rsidRPr="0038534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region</w:t>
      </w:r>
      <w:r w:rsidR="00385340" w:rsidRPr="003853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spellStart"/>
      <w:r w:rsidR="00385340" w:rsidRPr="0038534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gov</w:t>
      </w:r>
      <w:proofErr w:type="spellEnd"/>
      <w:r w:rsidRPr="003853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spellStart"/>
      <w:r w:rsidRPr="003853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by</w:t>
      </w:r>
      <w:proofErr w:type="spellEnd"/>
      <w:r w:rsidRPr="003853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объявляет о проведении </w:t>
      </w:r>
      <w:r w:rsidR="00E43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CA2B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апреля</w:t>
      </w:r>
      <w:r w:rsidRPr="00A95D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2026 года</w:t>
      </w:r>
      <w:r w:rsidRPr="003853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среди 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</w:t>
      </w:r>
      <w:r w:rsidR="00A422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й на оказание социальных услуг: долговременного ухода.</w:t>
      </w:r>
    </w:p>
    <w:p w:rsidR="00E3738D" w:rsidRDefault="00E3738D" w:rsidP="00B85AAE">
      <w:pPr>
        <w:pStyle w:val="40"/>
        <w:shd w:val="clear" w:color="auto" w:fill="auto"/>
        <w:spacing w:after="0" w:line="240" w:lineRule="auto"/>
        <w:ind w:right="6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Проведение конкурса, оформление участия в нем и определение победителя конкурса осуществляются в порядке, установленном Положением 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утвержденным постановлением Совета Министров Республики Беларусь от 27 декабря 2012 г. № 1219</w:t>
      </w:r>
      <w:r w:rsidR="00736A5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End"/>
    </w:p>
    <w:p w:rsidR="00652C46" w:rsidRDefault="00A77B2B" w:rsidP="007247B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</w:t>
      </w:r>
      <w:r w:rsidR="008A45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: долговременного ухода, </w:t>
      </w:r>
      <w:r w:rsidR="00652C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должен </w:t>
      </w:r>
      <w:r w:rsidR="00652C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быть </w:t>
      </w:r>
      <w:r w:rsidR="00652C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подписан </w:t>
      </w:r>
      <w:r w:rsidR="00652C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</w:t>
      </w:r>
      <w:r w:rsidR="00C572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13</w:t>
      </w:r>
      <w:r w:rsidR="00652C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CA2B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апрел</w:t>
      </w:r>
      <w:r w:rsidR="00C572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</w:t>
      </w:r>
    </w:p>
    <w:p w:rsidR="00A77B2B" w:rsidRDefault="00A77B2B" w:rsidP="00652C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2026 г.</w:t>
      </w:r>
    </w:p>
    <w:p w:rsidR="00A77B2B" w:rsidRDefault="00A77B2B" w:rsidP="00B85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Прием конкурсных предложений осуществляется в запечатанных конвертах на бумажном носителе в соответствии с графиком работы государственного заказчика.</w:t>
      </w:r>
    </w:p>
    <w:p w:rsidR="00A77B2B" w:rsidRDefault="00A77B2B" w:rsidP="00B85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Срок приема конкурсных предложений истекает </w:t>
      </w:r>
      <w:r w:rsidR="00D964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</w:t>
      </w:r>
      <w:r w:rsidR="00C431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</w:t>
      </w:r>
      <w:r w:rsidR="00014B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.00</w:t>
      </w:r>
      <w:r w:rsidR="001469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часов </w:t>
      </w:r>
      <w:r w:rsidR="00652C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</w:t>
      </w:r>
      <w:r w:rsidR="00E57E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CA2B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2026 г.</w:t>
      </w:r>
    </w:p>
    <w:p w:rsidR="00A77B2B" w:rsidRDefault="00A77B2B" w:rsidP="00B85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Вскрытие конвертов с конкурсными предложениями состоится </w:t>
      </w:r>
      <w:r w:rsidR="00C431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</w:t>
      </w:r>
      <w:r w:rsidR="00CA2B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апреля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2026 года в </w:t>
      </w:r>
      <w:r w:rsidR="00014B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="00C431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="00014B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.00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адресу: </w:t>
      </w:r>
      <w:r w:rsidR="001469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Витебская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область, г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1469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</w:t>
      </w:r>
      <w:proofErr w:type="gramEnd"/>
      <w:r w:rsidR="001469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олочин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1469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ул.Энгельса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="001469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кабинет 1.  </w:t>
      </w:r>
    </w:p>
    <w:p w:rsidR="00FF5D3D" w:rsidRDefault="00C02B75" w:rsidP="00E3738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     </w:t>
      </w:r>
    </w:p>
    <w:p w:rsidR="007C7955" w:rsidRPr="00E3738D" w:rsidRDefault="007C7955" w:rsidP="00E3738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Задание</w:t>
      </w:r>
    </w:p>
    <w:p w:rsidR="007C7955" w:rsidRPr="00E3738D" w:rsidRDefault="007C7955" w:rsidP="00E3738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на оказание социальных услуг</w:t>
      </w:r>
      <w:r w:rsid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 </w:t>
      </w:r>
    </w:p>
    <w:p w:rsidR="007C7955" w:rsidRDefault="007C7955" w:rsidP="00E3738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посредством государственного социального заказа</w:t>
      </w:r>
    </w:p>
    <w:p w:rsidR="00E3738D" w:rsidRPr="00E3738D" w:rsidRDefault="00E3738D" w:rsidP="008D53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</w:p>
    <w:p w:rsidR="00E3738D" w:rsidRPr="000A2E3D" w:rsidRDefault="007C7955" w:rsidP="00FF5D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1. Наименования социальных услуг </w:t>
      </w:r>
      <w:r w:rsidR="001041A0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–</w:t>
      </w: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 </w:t>
      </w:r>
      <w:r w:rsidR="001041A0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долговременный уход.</w:t>
      </w:r>
    </w:p>
    <w:p w:rsidR="007C7955" w:rsidRPr="000A2E3D" w:rsidRDefault="00A4222B" w:rsidP="00FF5D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2. </w:t>
      </w:r>
      <w:r w:rsidR="007C7955" w:rsidRPr="000A2E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Трудная жизненная ситуация человека, на решение которой направлено оказание социальных услуг</w:t>
      </w:r>
      <w:r w:rsidR="00002CC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.</w:t>
      </w:r>
    </w:p>
    <w:p w:rsidR="007C7955" w:rsidRDefault="007C7955" w:rsidP="008D53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  <w:r w:rsidRPr="000A2E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По состоянию на </w:t>
      </w:r>
      <w:r w:rsidR="008D5321" w:rsidRPr="000A2E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1 января </w:t>
      </w:r>
      <w:r w:rsidRPr="000A2E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2026 </w:t>
      </w:r>
      <w:r w:rsidR="008D5321" w:rsidRPr="000A2E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г. </w:t>
      </w:r>
      <w:r w:rsidRPr="000A2E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на территории </w:t>
      </w:r>
      <w:r w:rsidR="008E4008" w:rsidRPr="000A2E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Толочинского</w:t>
      </w:r>
      <w:r w:rsidRPr="000A2E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района проживает </w:t>
      </w:r>
      <w:r w:rsidR="00653F55" w:rsidRPr="000A2E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345</w:t>
      </w:r>
      <w:r w:rsidRPr="000A2E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одиноких пожилых граждан, </w:t>
      </w:r>
      <w:r w:rsidR="00653F55" w:rsidRPr="000A2E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3662</w:t>
      </w:r>
      <w:r w:rsidRPr="000A2E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одиноко проживающих пожилых граждан, 1</w:t>
      </w:r>
      <w:r w:rsidR="00653F55" w:rsidRPr="000A2E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271 </w:t>
      </w:r>
      <w:r w:rsidRPr="000A2E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инвалид, из которых – </w:t>
      </w:r>
      <w:r w:rsidR="00653F55" w:rsidRPr="000A2E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203 человека инвалиды I группы</w:t>
      </w:r>
      <w:r w:rsidRPr="000A2E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и</w:t>
      </w:r>
      <w:r w:rsidR="00653F55" w:rsidRPr="000A2E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580 человек имеют</w:t>
      </w:r>
      <w:r w:rsidRPr="000A2E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II групп</w:t>
      </w:r>
      <w:r w:rsidR="00653F55" w:rsidRPr="000A2E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у инвалидности</w:t>
      </w:r>
      <w:r w:rsidRPr="000A2E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. </w:t>
      </w:r>
      <w:r w:rsidR="00653F55" w:rsidRPr="000A2E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Данные граждане,</w:t>
      </w:r>
      <w:r w:rsidRPr="000A2E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оказавшись один на один со своими ограничениями здоровья, не имея рядом с собой близких людей, которые могут оказать </w:t>
      </w:r>
      <w:r w:rsidR="00942AC3" w:rsidRPr="000A2E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необходимую</w:t>
      </w:r>
      <w:r w:rsidR="00942AC3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 </w:t>
      </w: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помощь, находятся в трудной жизненной ситуации. Никто не ожидает ситуации, когда с тяжелой болезнью кардинально меняется жизнь. В некоторых случаях люди пытаются </w:t>
      </w: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lastRenderedPageBreak/>
        <w:t>заботиться о себе сами. Но простейшие действия по самообслуживанию себя могут подвергнуть больного большой опасности. Даже вставать с постели может быть рискованно, когда человек нетвердо стоит на ногах. Падение часто может быть смертельным для человека, который уже слаб. В таких случаях больные люди или полностью прикованные к постели не в состоянии разрешить свои трудности самостоятельно, и им необходима комплексная помощь на дому.</w:t>
      </w:r>
    </w:p>
    <w:p w:rsidR="007A2795" w:rsidRDefault="007A2795" w:rsidP="00942AC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  <w:r w:rsidRPr="007A2795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Межведомственное взаимодействие социальных служб и учреждений здравоохранения даст возможность повысить качество жизни граждан, обеспечить комплексную социальную и медицинскую поддержку граждан с выраженными ограничениями жизнедеятельности, создаст условия, которые позволят максимально увеличить пребывание их в привычной, домашней обстановке.</w:t>
      </w:r>
    </w:p>
    <w:p w:rsidR="00942AC3" w:rsidRPr="00E3738D" w:rsidRDefault="00942AC3" w:rsidP="00942AC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В </w:t>
      </w:r>
      <w:proofErr w:type="spellStart"/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Толочинском</w:t>
      </w:r>
      <w:proofErr w:type="spellEnd"/>
      <w:r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 </w:t>
      </w: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районе  на сегодняшний день единственным поставщиком социальных услуг для данной категории населения является </w:t>
      </w:r>
      <w:r w:rsidR="0066347E"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отделение социальной помощи на дому </w:t>
      </w: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государственно</w:t>
      </w:r>
      <w:r w:rsidR="0066347E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го учреждения</w:t>
      </w: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 «Территориальный центр социального обслуживания населения Толочинского района»</w:t>
      </w:r>
      <w:r w:rsidR="0066347E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 (далее – ТЦСОН)</w:t>
      </w: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.</w:t>
      </w:r>
    </w:p>
    <w:p w:rsidR="000152D1" w:rsidRDefault="007C7955" w:rsidP="00B13C6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Проведенный </w:t>
      </w:r>
      <w:r w:rsidR="00E336A9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специалистами</w:t>
      </w: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 </w:t>
      </w:r>
      <w:r w:rsidR="0066347E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ТЦСОН</w:t>
      </w: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 мониторинг </w:t>
      </w:r>
      <w:r w:rsidR="0066347E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условий проживания </w:t>
      </w: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одиноких, одиноко проживающих пожилых граждан в возрасте 65 лет и старше, а также инвалидов I и II группы, имеющих право на получение социальных услуг в форме </w:t>
      </w:r>
      <w:r w:rsidR="004C1A25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долговременного ухода показал, что </w:t>
      </w:r>
      <w:r w:rsidR="006450EB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не менее 4</w:t>
      </w:r>
      <w:r w:rsidR="004C1A25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 человек нуждаются в одновременном оказании социальных услуг и медицинской помощи.</w:t>
      </w:r>
      <w:r w:rsidR="004C1A25" w:rsidRPr="004C1A25">
        <w:rPr>
          <w:rFonts w:ascii="Arial" w:hAnsi="Arial" w:cs="Arial"/>
          <w:color w:val="1B1B1B"/>
          <w:spacing w:val="1"/>
          <w:shd w:val="clear" w:color="auto" w:fill="FFFFFF"/>
        </w:rPr>
        <w:t xml:space="preserve"> </w:t>
      </w:r>
      <w:r w:rsidR="004C1A25" w:rsidRPr="004C1A25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Однако удовлетворить в полном объеме потребности всех граждан, имеющих выраженные и (или) резко выраженные ограничения способности к самостоятельному передвижению, и (или) способности к самообслуживанию, и (или) способности контролировать свое поведение, находящихся в трудной жизненной ситуации, нет возможности, в связи с недостатком соответствующих специалистов.</w:t>
      </w:r>
    </w:p>
    <w:p w:rsidR="00574052" w:rsidRPr="000A2E3D" w:rsidRDefault="007C7955" w:rsidP="006A37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Оказание </w:t>
      </w:r>
      <w:r w:rsidR="000A2E3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социальных </w:t>
      </w: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услуг через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</w:t>
      </w:r>
      <w:r w:rsidR="00633F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социальных услуг, поможет охватить большее количество граждан, которые не могут самостоятельно передвигаться, обслуживать себя, контролировать свое поведение в социальных услугах в рамках долговременного ухода.</w:t>
      </w:r>
    </w:p>
    <w:p w:rsidR="007C7955" w:rsidRPr="00E3738D" w:rsidRDefault="007C7955" w:rsidP="00FF5D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3. Информация о получателях социальных услуг:</w:t>
      </w:r>
    </w:p>
    <w:p w:rsidR="007C7955" w:rsidRPr="00E3738D" w:rsidRDefault="007C7955" w:rsidP="00E373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3.1. социально-демографическая характеристика:</w:t>
      </w:r>
    </w:p>
    <w:p w:rsidR="007C7955" w:rsidRPr="00E3738D" w:rsidRDefault="007C7955" w:rsidP="00E373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возрастная группа:</w:t>
      </w:r>
    </w:p>
    <w:p w:rsidR="00872B21" w:rsidRDefault="00872B21" w:rsidP="00E373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  <w:r w:rsidRPr="00872B21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нетрудоспособные граждане (инвалиды I или II группы, неработающие граждане в возрасте 65 лет и старше, не заключившие договор ренты либо пожизненного содержания с иждивением с физическим лицом. При этом под неработающими гражданами понимаются граждане, не являющиеся индивидуальными предпринимателями, не осуществляющие трудовую деятельность на основании трудовых договоров, гражданско-правовых договоров, предметом которых являются выполнение работ, оказание услуг и создание объектов интеллектуальной собственности), имеющие выраженные и (или) резко выраженные ограничения способности к самостоятельному передвижению, и (или) способности к самообслуживанию, и (или) способности контролировать свое поведение, нуждающиеся в одновременном оказании социальных, медицинских, реабилитационных и (или) </w:t>
      </w:r>
      <w:proofErr w:type="spellStart"/>
      <w:r w:rsidRPr="00872B21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абилитационных</w:t>
      </w:r>
      <w:proofErr w:type="spellEnd"/>
      <w:r w:rsidRPr="00872B21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 услуг на дому;</w:t>
      </w:r>
    </w:p>
    <w:p w:rsidR="007C7955" w:rsidRPr="00E3738D" w:rsidRDefault="007C7955" w:rsidP="00E373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социальный статус:</w:t>
      </w:r>
    </w:p>
    <w:p w:rsidR="00872B21" w:rsidRDefault="007C7955" w:rsidP="00E373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пенсионер в возрасте 65 лет и старше, инвалиды I или II группы</w:t>
      </w:r>
      <w:r w:rsidR="00872B21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;</w:t>
      </w:r>
    </w:p>
    <w:p w:rsidR="007C7955" w:rsidRPr="00E3738D" w:rsidRDefault="007C7955" w:rsidP="00E373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семейное положение: не имеет значение;</w:t>
      </w:r>
    </w:p>
    <w:p w:rsidR="00BF49F2" w:rsidRPr="00845C1F" w:rsidRDefault="00BF49F2" w:rsidP="00C02A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45C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другое – </w:t>
      </w:r>
      <w:r w:rsidR="00466E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нуждающиеся в долговременном уходе;</w:t>
      </w:r>
    </w:p>
    <w:p w:rsidR="00466E35" w:rsidRDefault="007C7955" w:rsidP="00466E35">
      <w:pPr>
        <w:pStyle w:val="point"/>
        <w:ind w:firstLine="0"/>
        <w:rPr>
          <w:rFonts w:eastAsia="Times New Roman"/>
          <w:color w:val="1B1B1B"/>
          <w:spacing w:val="1"/>
        </w:rPr>
      </w:pPr>
      <w:r w:rsidRPr="00E3738D">
        <w:rPr>
          <w:rFonts w:eastAsia="Times New Roman"/>
          <w:color w:val="1B1B1B"/>
          <w:spacing w:val="1"/>
        </w:rPr>
        <w:t>3.2. </w:t>
      </w:r>
      <w:r w:rsidR="00466E35" w:rsidRPr="00466E35">
        <w:rPr>
          <w:rFonts w:eastAsia="Times New Roman"/>
          <w:color w:val="1B1B1B"/>
          <w:spacing w:val="1"/>
        </w:rPr>
        <w:t xml:space="preserve">медицинские показания к оказанию социальных услуг: имеющие выраженные и (или) резко выраженные ограничения способности к самостоятельному передвижению, и (или) способности к самообслуживанию, и (или) способности контролировать свое поведение, нуждающиеся в одновременном оказании социальных, медицинских, реабилитационных и (или) </w:t>
      </w:r>
      <w:proofErr w:type="spellStart"/>
      <w:r w:rsidR="00466E35" w:rsidRPr="00466E35">
        <w:rPr>
          <w:rFonts w:eastAsia="Times New Roman"/>
          <w:color w:val="1B1B1B"/>
          <w:spacing w:val="1"/>
        </w:rPr>
        <w:t>абилитационных</w:t>
      </w:r>
      <w:proofErr w:type="spellEnd"/>
      <w:r w:rsidR="00466E35" w:rsidRPr="00466E35">
        <w:rPr>
          <w:rFonts w:eastAsia="Times New Roman"/>
          <w:color w:val="1B1B1B"/>
          <w:spacing w:val="1"/>
        </w:rPr>
        <w:t xml:space="preserve"> услуг на дому</w:t>
      </w:r>
      <w:r w:rsidR="00723898">
        <w:rPr>
          <w:rFonts w:eastAsia="Times New Roman"/>
          <w:color w:val="1B1B1B"/>
          <w:spacing w:val="1"/>
        </w:rPr>
        <w:t xml:space="preserve"> (в соответствии с постановлением </w:t>
      </w:r>
      <w:r w:rsidR="00E55FF1">
        <w:rPr>
          <w:rFonts w:eastAsia="Times New Roman"/>
          <w:color w:val="1B1B1B"/>
          <w:spacing w:val="1"/>
        </w:rPr>
        <w:t>Министерства здравоохранения Республики Беларусь от 14.06.2024 № 103 «Об установлении медицинских противопоказаний для реализации мероприятий долговременного ухода»</w:t>
      </w:r>
      <w:r w:rsidR="00AE2BEB">
        <w:rPr>
          <w:rFonts w:eastAsia="Times New Roman"/>
          <w:color w:val="1B1B1B"/>
          <w:spacing w:val="1"/>
        </w:rPr>
        <w:t>)</w:t>
      </w:r>
      <w:r w:rsidR="00466E35" w:rsidRPr="00466E35">
        <w:rPr>
          <w:rFonts w:eastAsia="Times New Roman"/>
          <w:color w:val="1B1B1B"/>
          <w:spacing w:val="1"/>
        </w:rPr>
        <w:t>;</w:t>
      </w:r>
    </w:p>
    <w:p w:rsidR="007C7955" w:rsidRDefault="007C7955" w:rsidP="00466E35">
      <w:pPr>
        <w:pStyle w:val="point"/>
        <w:ind w:firstLine="0"/>
      </w:pPr>
      <w:proofErr w:type="gramStart"/>
      <w:r w:rsidRPr="00E3738D">
        <w:rPr>
          <w:rFonts w:eastAsia="Times New Roman"/>
          <w:color w:val="1B1B1B"/>
          <w:spacing w:val="1"/>
        </w:rPr>
        <w:lastRenderedPageBreak/>
        <w:t>3.3. </w:t>
      </w:r>
      <w:r w:rsidR="00A22893" w:rsidRPr="00E3738D">
        <w:t>порядок (процедура) определения лиц, имеющих право на получение данных услуг (включая перечень документов, необходимых для получения услуг,</w:t>
      </w:r>
      <w:r w:rsidR="00BF412C">
        <w:t xml:space="preserve"> </w:t>
      </w:r>
      <w:r w:rsidR="00577334">
        <w:t>(</w:t>
      </w:r>
      <w:r w:rsidR="00BF412C">
        <w:t>если таковые используются</w:t>
      </w:r>
      <w:r w:rsidR="00577334">
        <w:t>)</w:t>
      </w:r>
      <w:r w:rsidR="00BF412C">
        <w:t>,</w:t>
      </w:r>
      <w:r w:rsidR="00A22893" w:rsidRPr="00E3738D">
        <w:t xml:space="preserve"> ос</w:t>
      </w:r>
      <w:r w:rsidR="00577334">
        <w:t>нования отказа в оказании услуг</w:t>
      </w:r>
      <w:r w:rsidR="00A22893" w:rsidRPr="00E3738D">
        <w:t xml:space="preserve">: </w:t>
      </w:r>
      <w:proofErr w:type="gramEnd"/>
    </w:p>
    <w:p w:rsidR="00D214AA" w:rsidRDefault="00D214AA" w:rsidP="00D214AA">
      <w:pPr>
        <w:pStyle w:val="point"/>
        <w:ind w:firstLine="0"/>
      </w:pPr>
      <w:proofErr w:type="gramStart"/>
      <w:r>
        <w:t>нетрудоспособные граждане (инвалиды I или II группы, неработающие граждане в возрасте 65 лет и старше, не заключившие договор ренты либо пожизненного содержания с иждивением с физическим лицом.</w:t>
      </w:r>
      <w:proofErr w:type="gramEnd"/>
      <w:r>
        <w:t xml:space="preserve"> </w:t>
      </w:r>
      <w:proofErr w:type="gramStart"/>
      <w:r>
        <w:t>Данные лица не должны являться индивидуальными предпринимателями, не осуществлять трудовую деятельность на основании трудовых договоров, гражданско-правовых договоров, предметом которых являются выполнение работ, оказание услуг и создание объектов интеллектуальной собственности), имеющие выраженные и (или) резко выраженные ограничения способности к самостоятельному передвижению, и (или) способности к самообслуживанию, и (или) способности контролировать свое поведение, нуждающиеся в одновременном оказании социальных, медицинских, реабилитационных и (или</w:t>
      </w:r>
      <w:proofErr w:type="gramEnd"/>
      <w:r>
        <w:t xml:space="preserve">) </w:t>
      </w:r>
      <w:proofErr w:type="spellStart"/>
      <w:r>
        <w:t>абилитационных</w:t>
      </w:r>
      <w:proofErr w:type="spellEnd"/>
      <w:r>
        <w:t xml:space="preserve"> услуг на дому.</w:t>
      </w:r>
    </w:p>
    <w:p w:rsidR="007C7955" w:rsidRDefault="007C7955" w:rsidP="001875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3</w:t>
      </w:r>
      <w:r w:rsidR="00A22893"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.</w:t>
      </w:r>
      <w:r w:rsidR="00712155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4</w:t>
      </w: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. порядок оказания услуг (заключение договора, наличие и ведение необходимой документации,</w:t>
      </w:r>
      <w:r w:rsidR="004E02D7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 в том числе отчетной,</w:t>
      </w: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 сопровождающей процесс оказания социальных услуг, и другое):</w:t>
      </w:r>
    </w:p>
    <w:p w:rsidR="000B0CC6" w:rsidRPr="000B0CC6" w:rsidRDefault="000B0CC6" w:rsidP="000B0C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  <w:r w:rsidRPr="000B0CC6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продолжительность оказания социальных услуг: не более </w:t>
      </w:r>
      <w:r w:rsidR="008B0656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2</w:t>
      </w:r>
      <w:r w:rsidRPr="000B0CC6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 часов в день по рабочим дням на одного человека с учетом тяжести состояния (заболевания) (степени утраты здоровья), с учетом к</w:t>
      </w:r>
      <w:r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оличества обратившихся граждан;</w:t>
      </w:r>
    </w:p>
    <w:p w:rsidR="000B0CC6" w:rsidRDefault="000B0CC6" w:rsidP="000B0C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  <w:r w:rsidRPr="000B0CC6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периодичность оказания социальных услуг: по графику рабочего времени и согласно договору, заключенному между исполнителем государственного социального заказа и получателем услуг;</w:t>
      </w:r>
    </w:p>
    <w:p w:rsidR="00FE3B0E" w:rsidRPr="00E3738D" w:rsidRDefault="00FE3B0E" w:rsidP="000B0C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у</w:t>
      </w:r>
      <w:r w:rsidRPr="00FE3B0E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слуги оказываются по заявительному принципу в порядке очередности;</w:t>
      </w:r>
    </w:p>
    <w:p w:rsidR="007C7955" w:rsidRDefault="007C7955" w:rsidP="00E373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  <w:proofErr w:type="gramStart"/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3.</w:t>
      </w:r>
      <w:r w:rsidR="00712155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5. </w:t>
      </w: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другое: противопоказанием к оказанию социальных услуг являются заболевания и/или состояния, при которых получатель услуг представляет непосредственную опасность для себя и/или окружающих.</w:t>
      </w:r>
      <w:proofErr w:type="gramEnd"/>
    </w:p>
    <w:p w:rsidR="00187597" w:rsidRPr="00E3738D" w:rsidRDefault="00187597" w:rsidP="001875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4. Информация о социальных услугах:</w:t>
      </w:r>
    </w:p>
    <w:p w:rsidR="003F1448" w:rsidRDefault="00187597" w:rsidP="00187597">
      <w:pPr>
        <w:spacing w:after="0" w:line="240" w:lineRule="auto"/>
        <w:jc w:val="both"/>
        <w:textAlignment w:val="baseline"/>
        <w:rPr>
          <w:rStyle w:val="fontstyle21"/>
          <w:rFonts w:ascii="Times New Roman" w:hAnsi="Times New Roman" w:cs="Times New Roman"/>
          <w:sz w:val="24"/>
          <w:szCs w:val="24"/>
        </w:rPr>
      </w:pP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4.1.</w:t>
      </w:r>
      <w:r w:rsidR="005954A5" w:rsidRPr="00574052">
        <w:rPr>
          <w:rStyle w:val="fontstyle21"/>
          <w:rFonts w:ascii="Times New Roman" w:hAnsi="Times New Roman" w:cs="Times New Roman"/>
          <w:sz w:val="24"/>
          <w:szCs w:val="24"/>
        </w:rPr>
        <w:t xml:space="preserve"> перечень действий (работ), выполняемых для получ</w:t>
      </w:r>
      <w:r w:rsidR="009160EC">
        <w:rPr>
          <w:rStyle w:val="fontstyle21"/>
          <w:rFonts w:ascii="Times New Roman" w:hAnsi="Times New Roman" w:cs="Times New Roman"/>
          <w:sz w:val="24"/>
          <w:szCs w:val="24"/>
        </w:rPr>
        <w:t>ателя</w:t>
      </w:r>
      <w:r w:rsidR="005954A5" w:rsidRPr="00574052">
        <w:rPr>
          <w:rStyle w:val="fontstyle21"/>
          <w:rFonts w:ascii="Times New Roman" w:hAnsi="Times New Roman" w:cs="Times New Roman"/>
          <w:sz w:val="24"/>
          <w:szCs w:val="24"/>
        </w:rPr>
        <w:t xml:space="preserve"> социальных услуг в рамках</w:t>
      </w:r>
      <w:r w:rsidR="005954A5" w:rsidRPr="0057405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954A5" w:rsidRPr="00574052">
        <w:rPr>
          <w:rStyle w:val="fontstyle21"/>
          <w:rFonts w:ascii="Times New Roman" w:hAnsi="Times New Roman" w:cs="Times New Roman"/>
          <w:sz w:val="24"/>
          <w:szCs w:val="24"/>
        </w:rPr>
        <w:t>предоставления услуг</w:t>
      </w:r>
      <w:r w:rsidR="003F1448">
        <w:rPr>
          <w:rStyle w:val="fontstyle21"/>
          <w:rFonts w:ascii="Times New Roman" w:hAnsi="Times New Roman" w:cs="Times New Roman"/>
          <w:sz w:val="24"/>
          <w:szCs w:val="24"/>
        </w:rPr>
        <w:t>:</w:t>
      </w:r>
    </w:p>
    <w:p w:rsidR="008172C4" w:rsidRPr="008172C4" w:rsidRDefault="008F2142" w:rsidP="008172C4">
      <w:pPr>
        <w:spacing w:after="0" w:line="240" w:lineRule="auto"/>
        <w:jc w:val="both"/>
        <w:textAlignment w:val="baseline"/>
        <w:rPr>
          <w:rStyle w:val="fontstyle2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- </w:t>
      </w:r>
      <w:r w:rsidR="008172C4" w:rsidRPr="008172C4">
        <w:rPr>
          <w:rStyle w:val="fontstyle21"/>
          <w:rFonts w:ascii="Times New Roman" w:hAnsi="Times New Roman" w:cs="Times New Roman"/>
          <w:sz w:val="24"/>
          <w:szCs w:val="24"/>
        </w:rPr>
        <w:t>перечень действий (работ), выполняемых для получателя социальных услуг в рамках предоставления услуг: социальные услуги в рамках долговременного ухода осуществляются в соответствии с перечнем социальных услуг, установленным постановлением Совета Министров Республики Беларусь от 27 декабря 2012 г. № 1218 «О некоторых вопро</w:t>
      </w:r>
      <w:r w:rsidR="008172C4">
        <w:rPr>
          <w:rStyle w:val="fontstyle21"/>
          <w:rFonts w:ascii="Times New Roman" w:hAnsi="Times New Roman" w:cs="Times New Roman"/>
          <w:sz w:val="24"/>
          <w:szCs w:val="24"/>
        </w:rPr>
        <w:t>сах оказания социальных услуг».</w:t>
      </w:r>
    </w:p>
    <w:p w:rsidR="008172C4" w:rsidRDefault="008B0656" w:rsidP="008172C4">
      <w:pPr>
        <w:spacing w:after="0" w:line="240" w:lineRule="auto"/>
        <w:jc w:val="both"/>
        <w:textAlignment w:val="baseline"/>
        <w:rPr>
          <w:rStyle w:val="fontstyle2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  <w:sz w:val="24"/>
          <w:szCs w:val="24"/>
        </w:rPr>
        <w:t>- с</w:t>
      </w:r>
      <w:r w:rsidR="008172C4" w:rsidRPr="008172C4">
        <w:rPr>
          <w:rStyle w:val="fontstyle21"/>
          <w:rFonts w:ascii="Times New Roman" w:hAnsi="Times New Roman" w:cs="Times New Roman"/>
          <w:sz w:val="24"/>
          <w:szCs w:val="24"/>
        </w:rPr>
        <w:t>оциальные услуги предоставляются в порядке и на условиях, определенных постановлением Министерства труда и социальной защиты Республики Беларусь от 26.01.2013 № 11 «Об оказании социальных услуг»;</w:t>
      </w:r>
    </w:p>
    <w:p w:rsidR="008B0656" w:rsidRDefault="008B0656" w:rsidP="008172C4">
      <w:pPr>
        <w:spacing w:after="0" w:line="240" w:lineRule="auto"/>
        <w:jc w:val="both"/>
        <w:textAlignment w:val="baseline"/>
        <w:rPr>
          <w:rStyle w:val="fontstyle2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  <w:sz w:val="24"/>
          <w:szCs w:val="24"/>
        </w:rPr>
        <w:t>- </w:t>
      </w:r>
      <w:r w:rsidR="00FC3447">
        <w:rPr>
          <w:rStyle w:val="fontstyle21"/>
          <w:rFonts w:ascii="Times New Roman" w:hAnsi="Times New Roman" w:cs="Times New Roman"/>
          <w:sz w:val="24"/>
          <w:szCs w:val="24"/>
        </w:rPr>
        <w:t>порядок и условия организации долговременного ухода осуществляе</w:t>
      </w:r>
      <w:r w:rsidR="00475C9D">
        <w:rPr>
          <w:rStyle w:val="fontstyle21"/>
          <w:rFonts w:ascii="Times New Roman" w:hAnsi="Times New Roman" w:cs="Times New Roman"/>
          <w:sz w:val="24"/>
          <w:szCs w:val="24"/>
        </w:rPr>
        <w:t xml:space="preserve">тся в соответствии с постановлением Совета Министров Республики Беларусь от 23.05.2024 г. </w:t>
      </w:r>
      <w:r w:rsidR="00985EE0">
        <w:rPr>
          <w:rStyle w:val="fontstyle21"/>
          <w:rFonts w:ascii="Times New Roman" w:hAnsi="Times New Roman" w:cs="Times New Roman"/>
          <w:sz w:val="24"/>
          <w:szCs w:val="24"/>
        </w:rPr>
        <w:t>№ 367 «Об организации долговременного ухода»;</w:t>
      </w:r>
    </w:p>
    <w:p w:rsidR="00985EE0" w:rsidRDefault="00D14EC2" w:rsidP="008172C4">
      <w:pPr>
        <w:spacing w:after="0" w:line="240" w:lineRule="auto"/>
        <w:jc w:val="both"/>
        <w:textAlignment w:val="baseline"/>
        <w:rPr>
          <w:rStyle w:val="fontstyle2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  <w:sz w:val="24"/>
          <w:szCs w:val="24"/>
        </w:rPr>
        <w:t>- </w:t>
      </w:r>
      <w:r w:rsidR="008E0B0F">
        <w:rPr>
          <w:rStyle w:val="fontstyle21"/>
          <w:rFonts w:ascii="Times New Roman" w:hAnsi="Times New Roman" w:cs="Times New Roman"/>
          <w:sz w:val="24"/>
          <w:szCs w:val="24"/>
        </w:rPr>
        <w:t>постановление Министерства труда и социальной защиты Республики Беларусь от 13.06.2024 г. № 40 «Об изменении постановлений Министерства труда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и социальной защиты Республики Беларусь от 6 ноября 2008 г. № 156 и от 8 октября 2019 г. № 47»;</w:t>
      </w:r>
      <w:r w:rsidR="008E0B0F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</w:p>
    <w:p w:rsidR="00187597" w:rsidRDefault="00187597" w:rsidP="001875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4.2. объем социальных услуг:</w:t>
      </w:r>
    </w:p>
    <w:p w:rsidR="008F2142" w:rsidRPr="00E3738D" w:rsidRDefault="008F2142" w:rsidP="001875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- </w:t>
      </w:r>
      <w:r w:rsidRPr="008F2142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численность получателей социальных услуг в месяц, которым необходимо оказать услуги: по заявительному принципу, в порядке очередности;</w:t>
      </w:r>
    </w:p>
    <w:p w:rsidR="00187597" w:rsidRPr="00DF3CC8" w:rsidRDefault="00060C29" w:rsidP="001875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DF3CC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="00187597" w:rsidRPr="00DF3CC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срок оказания социальных услуг</w:t>
      </w:r>
      <w:r w:rsidR="009C33B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с </w:t>
      </w:r>
      <w:r w:rsidR="0057120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C5727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13 </w:t>
      </w:r>
      <w:bookmarkStart w:id="0" w:name="_GoBack"/>
      <w:bookmarkEnd w:id="0"/>
      <w:r w:rsidR="009C33B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апреля</w:t>
      </w:r>
      <w:r w:rsidR="00187597" w:rsidRPr="00DF3CC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по 31 декабря 2026 г</w:t>
      </w:r>
      <w:r w:rsidR="005954A5" w:rsidRPr="00DF3CC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ода</w:t>
      </w:r>
      <w:r w:rsidR="00187597" w:rsidRPr="00DF3CC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;</w:t>
      </w:r>
    </w:p>
    <w:p w:rsidR="00EB4F53" w:rsidRPr="00AA2170" w:rsidRDefault="004C2699" w:rsidP="00E2651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A217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4.3. </w:t>
      </w:r>
      <w:r w:rsidR="00187597" w:rsidRPr="00AA217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размер субсидии не должен превышать в месяц</w:t>
      </w:r>
      <w:r w:rsidR="00A77700" w:rsidRPr="00AA217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:</w:t>
      </w:r>
      <w:r w:rsidR="00187597" w:rsidRPr="00AA217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 </w:t>
      </w:r>
      <w:r w:rsidR="00E2651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1018</w:t>
      </w:r>
      <w:r w:rsidR="00187597" w:rsidRPr="00AA217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  рублей  </w:t>
      </w:r>
      <w:r w:rsidR="00E2651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88  копеек;</w:t>
      </w:r>
      <w:r w:rsidR="00187597" w:rsidRPr="00AA217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</w:p>
    <w:p w:rsidR="00187597" w:rsidRPr="00E3738D" w:rsidRDefault="00187597" w:rsidP="001875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4.4. место оказания социальных услуг:  </w:t>
      </w:r>
      <w:r w:rsidR="00911D34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Витебская область, </w:t>
      </w:r>
      <w:proofErr w:type="spellStart"/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Толочинский</w:t>
      </w:r>
      <w:proofErr w:type="spellEnd"/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 район;</w:t>
      </w:r>
    </w:p>
    <w:p w:rsidR="00187597" w:rsidRPr="00E3738D" w:rsidRDefault="00187597" w:rsidP="001875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4.5. требования к персоналу, оказывающему социальные услуги: граждане старше 18-ти лет</w:t>
      </w:r>
      <w:r w:rsidR="00037D3B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, </w:t>
      </w:r>
      <w:r w:rsidR="00B767CE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наличие медицинской справки о состоянии здоровья</w:t>
      </w:r>
      <w:r w:rsidR="00060C29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, </w:t>
      </w:r>
      <w:r w:rsidR="00060C29" w:rsidRPr="00201B35">
        <w:rPr>
          <w:rFonts w:ascii="Times New Roman" w:hAnsi="Times New Roman" w:cs="Times New Roman"/>
          <w:color w:val="000000"/>
          <w:sz w:val="24"/>
          <w:szCs w:val="24"/>
        </w:rPr>
        <w:t>отсутствие судимости, административных правонарушений на территории Республики Беларусь за совершение преступлений против здоровья,</w:t>
      </w:r>
      <w:r w:rsidR="00060C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0C29" w:rsidRPr="00201B35">
        <w:rPr>
          <w:rFonts w:ascii="Times New Roman" w:hAnsi="Times New Roman" w:cs="Times New Roman"/>
          <w:color w:val="000000"/>
          <w:sz w:val="24"/>
          <w:szCs w:val="24"/>
        </w:rPr>
        <w:t>чести, достоинства человека, общественного порядка и нравственности</w:t>
      </w: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.</w:t>
      </w:r>
    </w:p>
    <w:p w:rsidR="00187597" w:rsidRDefault="00187597" w:rsidP="001875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  <w:r w:rsidRPr="00E3738D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lastRenderedPageBreak/>
        <w:t>5. Ожидаемые результаты:</w:t>
      </w:r>
    </w:p>
    <w:p w:rsidR="00C875F2" w:rsidRPr="00C875F2" w:rsidRDefault="00C875F2" w:rsidP="00C875F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  <w:r w:rsidRPr="00C875F2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- повышение качества жизни граждан, нуждающихся в долговременном уходе;</w:t>
      </w:r>
    </w:p>
    <w:p w:rsidR="00C875F2" w:rsidRPr="00C875F2" w:rsidRDefault="00C875F2" w:rsidP="00C875F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- </w:t>
      </w:r>
      <w:r w:rsidRPr="00C875F2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обеспечение комплексной социальной, медицинской, реабилитационной и </w:t>
      </w:r>
      <w:proofErr w:type="spellStart"/>
      <w:r w:rsidRPr="00C875F2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абилитационной</w:t>
      </w:r>
      <w:proofErr w:type="spellEnd"/>
      <w:r w:rsidRPr="00C875F2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 поддержки граждан с выраженными ограничениями жизнедеятельности;</w:t>
      </w:r>
    </w:p>
    <w:p w:rsidR="00C875F2" w:rsidRPr="00C875F2" w:rsidRDefault="00C875F2" w:rsidP="00C875F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- </w:t>
      </w:r>
      <w:r w:rsidRPr="00C875F2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создание условий для сохранения и проживания граждан дома, а также разгрузки и поддержки ухаживающих родственников.</w:t>
      </w:r>
    </w:p>
    <w:p w:rsidR="00C875F2" w:rsidRDefault="00C875F2" w:rsidP="001875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</w:p>
    <w:p w:rsidR="006617D4" w:rsidRDefault="006617D4" w:rsidP="001875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</w:p>
    <w:p w:rsidR="00E8579D" w:rsidRDefault="00E8579D" w:rsidP="001875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</w:p>
    <w:p w:rsidR="00385340" w:rsidRDefault="009C33B4" w:rsidP="00385340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Н</w:t>
      </w:r>
      <w:r w:rsidR="00385340">
        <w:rPr>
          <w:rFonts w:ascii="Times New Roman" w:hAnsi="Times New Roman" w:cs="Times New Roman"/>
          <w:iCs/>
        </w:rPr>
        <w:t xml:space="preserve">ачальник управления по труду, занятости </w:t>
      </w:r>
    </w:p>
    <w:p w:rsidR="00385340" w:rsidRDefault="00385340" w:rsidP="00385340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и социальной защите</w:t>
      </w:r>
    </w:p>
    <w:p w:rsidR="00574052" w:rsidRPr="006617D4" w:rsidRDefault="00385340" w:rsidP="006617D4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proofErr w:type="spellStart"/>
      <w:r>
        <w:rPr>
          <w:rFonts w:ascii="Times New Roman" w:hAnsi="Times New Roman" w:cs="Times New Roman"/>
          <w:iCs/>
        </w:rPr>
        <w:t>Толочинского</w:t>
      </w:r>
      <w:proofErr w:type="spellEnd"/>
      <w:r>
        <w:rPr>
          <w:rFonts w:ascii="Times New Roman" w:hAnsi="Times New Roman" w:cs="Times New Roman"/>
          <w:iCs/>
        </w:rPr>
        <w:t xml:space="preserve"> райисполкома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proofErr w:type="spellStart"/>
      <w:r w:rsidR="009C33B4">
        <w:rPr>
          <w:rFonts w:ascii="Times New Roman" w:hAnsi="Times New Roman" w:cs="Times New Roman"/>
          <w:iCs/>
        </w:rPr>
        <w:t>А.Л.Пименова</w:t>
      </w:r>
      <w:proofErr w:type="spellEnd"/>
    </w:p>
    <w:sectPr w:rsidR="00574052" w:rsidRPr="006617D4" w:rsidSect="00E8579D">
      <w:pgSz w:w="11906" w:h="16838"/>
      <w:pgMar w:top="1135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A1B7A"/>
    <w:multiLevelType w:val="multilevel"/>
    <w:tmpl w:val="98AA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7B3"/>
    <w:rsid w:val="00002CC3"/>
    <w:rsid w:val="00014BC1"/>
    <w:rsid w:val="000152D1"/>
    <w:rsid w:val="00037D3B"/>
    <w:rsid w:val="000479D4"/>
    <w:rsid w:val="00047B9A"/>
    <w:rsid w:val="00060C29"/>
    <w:rsid w:val="000A2E3D"/>
    <w:rsid w:val="000B0CC6"/>
    <w:rsid w:val="000C0CD3"/>
    <w:rsid w:val="000C5725"/>
    <w:rsid w:val="001041A0"/>
    <w:rsid w:val="00107697"/>
    <w:rsid w:val="0014693D"/>
    <w:rsid w:val="00161BD6"/>
    <w:rsid w:val="00187597"/>
    <w:rsid w:val="00201B35"/>
    <w:rsid w:val="00237850"/>
    <w:rsid w:val="00245088"/>
    <w:rsid w:val="002959E0"/>
    <w:rsid w:val="002C7FD6"/>
    <w:rsid w:val="002E4E62"/>
    <w:rsid w:val="00342622"/>
    <w:rsid w:val="003567B3"/>
    <w:rsid w:val="00360F4D"/>
    <w:rsid w:val="00385340"/>
    <w:rsid w:val="003938B1"/>
    <w:rsid w:val="003F1448"/>
    <w:rsid w:val="00411016"/>
    <w:rsid w:val="00441E1F"/>
    <w:rsid w:val="004476BE"/>
    <w:rsid w:val="00464CA4"/>
    <w:rsid w:val="00466E35"/>
    <w:rsid w:val="00475C9D"/>
    <w:rsid w:val="00495E7A"/>
    <w:rsid w:val="004C1A25"/>
    <w:rsid w:val="004C2699"/>
    <w:rsid w:val="004D628E"/>
    <w:rsid w:val="004E02D7"/>
    <w:rsid w:val="004F21FB"/>
    <w:rsid w:val="00512309"/>
    <w:rsid w:val="0054589B"/>
    <w:rsid w:val="00571207"/>
    <w:rsid w:val="00574052"/>
    <w:rsid w:val="00577334"/>
    <w:rsid w:val="005954A5"/>
    <w:rsid w:val="005A22C7"/>
    <w:rsid w:val="005A576B"/>
    <w:rsid w:val="005D58B3"/>
    <w:rsid w:val="005F1673"/>
    <w:rsid w:val="00630326"/>
    <w:rsid w:val="00633FD7"/>
    <w:rsid w:val="006450EB"/>
    <w:rsid w:val="00645769"/>
    <w:rsid w:val="00652C46"/>
    <w:rsid w:val="00653F55"/>
    <w:rsid w:val="006617D4"/>
    <w:rsid w:val="0066347E"/>
    <w:rsid w:val="00691129"/>
    <w:rsid w:val="006A3788"/>
    <w:rsid w:val="006E510A"/>
    <w:rsid w:val="006E5C42"/>
    <w:rsid w:val="006F6D1C"/>
    <w:rsid w:val="00712155"/>
    <w:rsid w:val="00723898"/>
    <w:rsid w:val="007247B0"/>
    <w:rsid w:val="00732F02"/>
    <w:rsid w:val="00736A5C"/>
    <w:rsid w:val="0077233D"/>
    <w:rsid w:val="007968BE"/>
    <w:rsid w:val="007A2795"/>
    <w:rsid w:val="007C7955"/>
    <w:rsid w:val="007D7B7E"/>
    <w:rsid w:val="007F1511"/>
    <w:rsid w:val="00801A5C"/>
    <w:rsid w:val="008172C4"/>
    <w:rsid w:val="00872B21"/>
    <w:rsid w:val="008A45FB"/>
    <w:rsid w:val="008B0656"/>
    <w:rsid w:val="008D5321"/>
    <w:rsid w:val="008E0B0F"/>
    <w:rsid w:val="008E4008"/>
    <w:rsid w:val="008F2142"/>
    <w:rsid w:val="00911D34"/>
    <w:rsid w:val="009160EC"/>
    <w:rsid w:val="009212A6"/>
    <w:rsid w:val="00942AC3"/>
    <w:rsid w:val="00985EE0"/>
    <w:rsid w:val="009971D9"/>
    <w:rsid w:val="009A7A7B"/>
    <w:rsid w:val="009C33B4"/>
    <w:rsid w:val="00A22893"/>
    <w:rsid w:val="00A4222B"/>
    <w:rsid w:val="00A77700"/>
    <w:rsid w:val="00A77B2B"/>
    <w:rsid w:val="00A90301"/>
    <w:rsid w:val="00A95DDA"/>
    <w:rsid w:val="00AA2170"/>
    <w:rsid w:val="00AE2BEB"/>
    <w:rsid w:val="00AF6DA4"/>
    <w:rsid w:val="00B13C60"/>
    <w:rsid w:val="00B56C19"/>
    <w:rsid w:val="00B60C9C"/>
    <w:rsid w:val="00B767CE"/>
    <w:rsid w:val="00B85AAE"/>
    <w:rsid w:val="00BF412C"/>
    <w:rsid w:val="00BF49F2"/>
    <w:rsid w:val="00C02A61"/>
    <w:rsid w:val="00C02B75"/>
    <w:rsid w:val="00C32A58"/>
    <w:rsid w:val="00C431CF"/>
    <w:rsid w:val="00C57278"/>
    <w:rsid w:val="00C6363C"/>
    <w:rsid w:val="00C644E5"/>
    <w:rsid w:val="00C875F2"/>
    <w:rsid w:val="00C94C5C"/>
    <w:rsid w:val="00CA10C4"/>
    <w:rsid w:val="00CA2B3A"/>
    <w:rsid w:val="00CC02DD"/>
    <w:rsid w:val="00CD23AB"/>
    <w:rsid w:val="00D023CA"/>
    <w:rsid w:val="00D0273A"/>
    <w:rsid w:val="00D14EC2"/>
    <w:rsid w:val="00D214AA"/>
    <w:rsid w:val="00D755A8"/>
    <w:rsid w:val="00D836B0"/>
    <w:rsid w:val="00D96370"/>
    <w:rsid w:val="00D964D9"/>
    <w:rsid w:val="00DE13A8"/>
    <w:rsid w:val="00DF3CC8"/>
    <w:rsid w:val="00E2651E"/>
    <w:rsid w:val="00E30118"/>
    <w:rsid w:val="00E30541"/>
    <w:rsid w:val="00E336A9"/>
    <w:rsid w:val="00E3738D"/>
    <w:rsid w:val="00E438A8"/>
    <w:rsid w:val="00E55FF1"/>
    <w:rsid w:val="00E57E75"/>
    <w:rsid w:val="00E836D7"/>
    <w:rsid w:val="00E8579D"/>
    <w:rsid w:val="00EB4F53"/>
    <w:rsid w:val="00EF450F"/>
    <w:rsid w:val="00F526FB"/>
    <w:rsid w:val="00F71803"/>
    <w:rsid w:val="00FB5AFC"/>
    <w:rsid w:val="00FC3447"/>
    <w:rsid w:val="00FE3B0E"/>
    <w:rsid w:val="00FF5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4008"/>
    <w:rPr>
      <w:rFonts w:ascii="Segoe UI" w:hAnsi="Segoe UI" w:cs="Segoe UI"/>
      <w:sz w:val="18"/>
      <w:szCs w:val="18"/>
    </w:rPr>
  </w:style>
  <w:style w:type="paragraph" w:customStyle="1" w:styleId="point">
    <w:name w:val="point"/>
    <w:basedOn w:val="a"/>
    <w:rsid w:val="002959E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A77B2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7B2B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locked/>
    <w:rsid w:val="00A77B2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77B2B"/>
    <w:pPr>
      <w:widowControl w:val="0"/>
      <w:shd w:val="clear" w:color="auto" w:fill="FFFFFF"/>
      <w:spacing w:after="300" w:line="245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"/>
    <w:basedOn w:val="a0"/>
    <w:rsid w:val="00A77B2B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0">
    <w:name w:val="Основной текст (3) + Не курсив"/>
    <w:basedOn w:val="a0"/>
    <w:rsid w:val="00A77B2B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A77B2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character" w:styleId="a5">
    <w:name w:val="Hyperlink"/>
    <w:basedOn w:val="a0"/>
    <w:uiPriority w:val="99"/>
    <w:semiHidden/>
    <w:unhideWhenUsed/>
    <w:rsid w:val="00A77B2B"/>
    <w:rPr>
      <w:color w:val="0000FF"/>
      <w:u w:val="single"/>
    </w:rPr>
  </w:style>
  <w:style w:type="paragraph" w:customStyle="1" w:styleId="table10">
    <w:name w:val="table10"/>
    <w:basedOn w:val="a"/>
    <w:rsid w:val="00D023C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574052"/>
    <w:rPr>
      <w:rFonts w:ascii="Bold" w:hAnsi="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574052"/>
    <w:rPr>
      <w:rFonts w:ascii="Roboto" w:hAnsi="Roboto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ppend">
    <w:name w:val="append"/>
    <w:basedOn w:val="a"/>
    <w:rsid w:val="004C269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4C2699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6">
    <w:name w:val="List Paragraph"/>
    <w:basedOn w:val="a"/>
    <w:uiPriority w:val="34"/>
    <w:qFormat/>
    <w:rsid w:val="000C0CD3"/>
    <w:pPr>
      <w:ind w:left="720"/>
      <w:contextualSpacing/>
    </w:pPr>
  </w:style>
  <w:style w:type="paragraph" w:customStyle="1" w:styleId="underpoint">
    <w:name w:val="underpoint"/>
    <w:basedOn w:val="a"/>
    <w:rsid w:val="0057733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7733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4008"/>
    <w:rPr>
      <w:rFonts w:ascii="Segoe UI" w:hAnsi="Segoe UI" w:cs="Segoe UI"/>
      <w:sz w:val="18"/>
      <w:szCs w:val="18"/>
    </w:rPr>
  </w:style>
  <w:style w:type="paragraph" w:customStyle="1" w:styleId="point">
    <w:name w:val="point"/>
    <w:basedOn w:val="a"/>
    <w:rsid w:val="002959E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A77B2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7B2B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locked/>
    <w:rsid w:val="00A77B2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77B2B"/>
    <w:pPr>
      <w:widowControl w:val="0"/>
      <w:shd w:val="clear" w:color="auto" w:fill="FFFFFF"/>
      <w:spacing w:after="300" w:line="245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"/>
    <w:basedOn w:val="a0"/>
    <w:rsid w:val="00A77B2B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0">
    <w:name w:val="Основной текст (3) + Не курсив"/>
    <w:basedOn w:val="a0"/>
    <w:rsid w:val="00A77B2B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A77B2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character" w:styleId="a5">
    <w:name w:val="Hyperlink"/>
    <w:basedOn w:val="a0"/>
    <w:uiPriority w:val="99"/>
    <w:semiHidden/>
    <w:unhideWhenUsed/>
    <w:rsid w:val="00A77B2B"/>
    <w:rPr>
      <w:color w:val="0000FF"/>
      <w:u w:val="single"/>
    </w:rPr>
  </w:style>
  <w:style w:type="paragraph" w:customStyle="1" w:styleId="table10">
    <w:name w:val="table10"/>
    <w:basedOn w:val="a"/>
    <w:rsid w:val="00D023C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574052"/>
    <w:rPr>
      <w:rFonts w:ascii="Bold" w:hAnsi="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574052"/>
    <w:rPr>
      <w:rFonts w:ascii="Roboto" w:hAnsi="Roboto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ppend">
    <w:name w:val="append"/>
    <w:basedOn w:val="a"/>
    <w:rsid w:val="004C269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4C2699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6">
    <w:name w:val="List Paragraph"/>
    <w:basedOn w:val="a"/>
    <w:uiPriority w:val="34"/>
    <w:qFormat/>
    <w:rsid w:val="000C0CD3"/>
    <w:pPr>
      <w:ind w:left="720"/>
      <w:contextualSpacing/>
    </w:pPr>
  </w:style>
  <w:style w:type="paragraph" w:customStyle="1" w:styleId="underpoint">
    <w:name w:val="underpoint"/>
    <w:basedOn w:val="a"/>
    <w:rsid w:val="0057733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7733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1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8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87B7F-8FC0-4AF0-A61C-F40C88173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LENA</cp:lastModifiedBy>
  <cp:revision>14</cp:revision>
  <cp:lastPrinted>2026-03-11T08:47:00Z</cp:lastPrinted>
  <dcterms:created xsi:type="dcterms:W3CDTF">2026-03-09T08:09:00Z</dcterms:created>
  <dcterms:modified xsi:type="dcterms:W3CDTF">2026-03-11T09:04:00Z</dcterms:modified>
</cp:coreProperties>
</file>