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9C244" w14:textId="77777777" w:rsidR="0096346A" w:rsidRPr="003402C3" w:rsidRDefault="0096346A" w:rsidP="0096346A">
      <w:pPr>
        <w:spacing w:before="432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9634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Жестокое обращение с</w:t>
      </w:r>
      <w:r w:rsidRPr="003402C3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животными: какая предусмотрена ответственность?</w:t>
      </w:r>
    </w:p>
    <w:p w14:paraId="136E8D16" w14:textId="77777777" w:rsidR="00D47207" w:rsidRPr="003402C3" w:rsidRDefault="0096346A" w:rsidP="0096346A">
      <w:pPr>
        <w:jc w:val="both"/>
        <w:rPr>
          <w:rFonts w:ascii="Times New Roman" w:hAnsi="Times New Roman" w:cs="Times New Roman"/>
          <w:color w:val="262424"/>
          <w:sz w:val="28"/>
          <w:szCs w:val="28"/>
          <w:shd w:val="clear" w:color="auto" w:fill="FFFFFF"/>
        </w:rPr>
      </w:pPr>
      <w:r w:rsidRPr="003402C3">
        <w:rPr>
          <w:rFonts w:ascii="Times New Roman" w:hAnsi="Times New Roman" w:cs="Times New Roman"/>
          <w:color w:val="262424"/>
          <w:sz w:val="28"/>
          <w:szCs w:val="28"/>
          <w:shd w:val="clear" w:color="auto" w:fill="FFFFFF"/>
        </w:rPr>
        <w:t>Проблема жестокого обращения с животными и низкой культуры содержания питомцев крайне остро стоит в современном обществе. Многие не знают: за жестокость к животным (</w:t>
      </w:r>
      <w:r w:rsidRPr="003402C3">
        <w:rPr>
          <w:rFonts w:ascii="Times New Roman" w:hAnsi="Times New Roman" w:cs="Times New Roman"/>
          <w:color w:val="262424"/>
          <w:sz w:val="28"/>
          <w:szCs w:val="28"/>
          <w:u w:val="single"/>
          <w:shd w:val="clear" w:color="auto" w:fill="FFFFFF"/>
        </w:rPr>
        <w:t>живодёрство</w:t>
      </w:r>
      <w:r w:rsidRPr="003402C3">
        <w:rPr>
          <w:rFonts w:ascii="Times New Roman" w:hAnsi="Times New Roman" w:cs="Times New Roman"/>
          <w:color w:val="262424"/>
          <w:sz w:val="28"/>
          <w:szCs w:val="28"/>
          <w:shd w:val="clear" w:color="auto" w:fill="FFFFFF"/>
        </w:rPr>
        <w:t>) в Беларуси предусмотрена реальная ответственность — как административная, так и уголовная.</w:t>
      </w:r>
    </w:p>
    <w:p w14:paraId="13274B6E" w14:textId="032E0F69" w:rsidR="0096346A" w:rsidRPr="0096346A" w:rsidRDefault="0096346A" w:rsidP="0096346A">
      <w:pPr>
        <w:spacing w:before="432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Административная </w:t>
      </w:r>
      <w:r w:rsidRPr="0034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ответственность:</w:t>
      </w:r>
      <w:r w:rsidR="0016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Кодекс Республики Беларусь об административных правонарушениях</w:t>
      </w:r>
    </w:p>
    <w:p w14:paraId="6585648B" w14:textId="7BBEBEC4" w:rsidR="0096346A" w:rsidRPr="003402C3" w:rsidRDefault="0096346A" w:rsidP="0096346A">
      <w:pPr>
        <w:pStyle w:val="article"/>
        <w:shd w:val="clear" w:color="auto" w:fill="FFFFFF"/>
        <w:spacing w:before="360" w:beforeAutospacing="0" w:after="360" w:afterAutospacing="0"/>
        <w:rPr>
          <w:b/>
          <w:bCs/>
          <w:color w:val="000000"/>
          <w:sz w:val="28"/>
          <w:szCs w:val="28"/>
          <w:shd w:val="clear" w:color="auto" w:fill="FFFF00"/>
        </w:rPr>
      </w:pPr>
      <w:r w:rsidRPr="003402C3">
        <w:rPr>
          <w:b/>
          <w:bCs/>
          <w:color w:val="000000"/>
          <w:sz w:val="28"/>
          <w:szCs w:val="28"/>
        </w:rPr>
        <w:t>Статья 19.14. Жестокое обращение с животным</w:t>
      </w:r>
      <w:r w:rsidR="001616C6">
        <w:rPr>
          <w:b/>
          <w:bCs/>
          <w:color w:val="000000"/>
          <w:sz w:val="28"/>
          <w:szCs w:val="28"/>
        </w:rPr>
        <w:t xml:space="preserve"> </w:t>
      </w:r>
    </w:p>
    <w:p w14:paraId="496F216E" w14:textId="77777777" w:rsidR="0096346A" w:rsidRPr="003402C3" w:rsidRDefault="0096346A" w:rsidP="0096346A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bookmarkStart w:id="0" w:name="a1284"/>
      <w:bookmarkEnd w:id="0"/>
      <w:r w:rsidRPr="003402C3">
        <w:rPr>
          <w:color w:val="000000"/>
          <w:sz w:val="28"/>
          <w:szCs w:val="28"/>
        </w:rPr>
        <w:t>1.Жестокое обращение с животным (за исключением истязания животного), не повлекшее его гибели или увечья, –</w:t>
      </w:r>
    </w:p>
    <w:p w14:paraId="4762593E" w14:textId="77777777" w:rsidR="0096346A" w:rsidRPr="003402C3" w:rsidRDefault="0096346A" w:rsidP="0096346A">
      <w:pPr>
        <w:pStyle w:val="newncpi"/>
        <w:shd w:val="clear" w:color="auto" w:fill="FFFFFF"/>
        <w:spacing w:before="160" w:beforeAutospacing="0" w:after="160" w:afterAutospacing="0"/>
        <w:jc w:val="both"/>
        <w:rPr>
          <w:i/>
          <w:color w:val="000000"/>
          <w:sz w:val="28"/>
          <w:szCs w:val="28"/>
        </w:rPr>
      </w:pPr>
      <w:r w:rsidRPr="003402C3">
        <w:rPr>
          <w:i/>
          <w:color w:val="000000"/>
          <w:sz w:val="28"/>
          <w:szCs w:val="28"/>
        </w:rPr>
        <w:t>влечет наложение штрафа в размере до пятнадцати базовых величин.</w:t>
      </w:r>
    </w:p>
    <w:p w14:paraId="23068906" w14:textId="77777777" w:rsidR="0096346A" w:rsidRPr="003402C3" w:rsidRDefault="0096346A" w:rsidP="0096346A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r w:rsidRPr="003402C3">
        <w:rPr>
          <w:color w:val="000000"/>
          <w:sz w:val="28"/>
          <w:szCs w:val="28"/>
        </w:rPr>
        <w:t>2. Избавление от животного –</w:t>
      </w:r>
    </w:p>
    <w:p w14:paraId="4CC37B6D" w14:textId="77777777" w:rsidR="0096346A" w:rsidRPr="003402C3" w:rsidRDefault="0096346A" w:rsidP="0096346A">
      <w:pPr>
        <w:pStyle w:val="newncpi"/>
        <w:shd w:val="clear" w:color="auto" w:fill="FFFFFF"/>
        <w:spacing w:before="160" w:beforeAutospacing="0" w:after="160" w:afterAutospacing="0"/>
        <w:jc w:val="both"/>
        <w:rPr>
          <w:i/>
          <w:color w:val="000000"/>
          <w:sz w:val="28"/>
          <w:szCs w:val="28"/>
        </w:rPr>
      </w:pPr>
      <w:r w:rsidRPr="003402C3">
        <w:rPr>
          <w:i/>
          <w:color w:val="000000"/>
          <w:sz w:val="28"/>
          <w:szCs w:val="28"/>
        </w:rPr>
        <w:t>влечет наложение штрафа в размере от десяти до тридцати базовых величин.</w:t>
      </w:r>
    </w:p>
    <w:p w14:paraId="0262F30C" w14:textId="77777777" w:rsidR="0096346A" w:rsidRPr="003402C3" w:rsidRDefault="0096346A" w:rsidP="0096346A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bookmarkStart w:id="1" w:name="a1418"/>
      <w:bookmarkEnd w:id="1"/>
      <w:r w:rsidRPr="003402C3">
        <w:rPr>
          <w:color w:val="000000"/>
          <w:sz w:val="28"/>
          <w:szCs w:val="28"/>
        </w:rPr>
        <w:t>3.</w:t>
      </w:r>
      <w:r w:rsidR="003402C3" w:rsidRPr="003402C3">
        <w:rPr>
          <w:color w:val="000000"/>
          <w:sz w:val="28"/>
          <w:szCs w:val="28"/>
        </w:rPr>
        <w:t>Жестокое обращение с животным </w:t>
      </w:r>
      <w:r w:rsidRPr="003402C3">
        <w:rPr>
          <w:color w:val="000000"/>
          <w:sz w:val="28"/>
          <w:szCs w:val="28"/>
        </w:rPr>
        <w:t>, выразившееся в истязании</w:t>
      </w:r>
      <w:r w:rsidR="003402C3" w:rsidRPr="003402C3">
        <w:rPr>
          <w:color w:val="000000"/>
          <w:sz w:val="28"/>
          <w:szCs w:val="28"/>
        </w:rPr>
        <w:t xml:space="preserve"> животного </w:t>
      </w:r>
      <w:r w:rsidRPr="003402C3">
        <w:rPr>
          <w:color w:val="000000"/>
          <w:sz w:val="28"/>
          <w:szCs w:val="28"/>
        </w:rPr>
        <w:t>либо повлекшее его гибель или увечье, –</w:t>
      </w:r>
    </w:p>
    <w:p w14:paraId="2912BCCC" w14:textId="77777777" w:rsidR="0096346A" w:rsidRPr="003402C3" w:rsidRDefault="0096346A" w:rsidP="0096346A">
      <w:pPr>
        <w:pStyle w:val="newncpi"/>
        <w:shd w:val="clear" w:color="auto" w:fill="FFFFFF"/>
        <w:spacing w:before="160" w:beforeAutospacing="0" w:after="160" w:afterAutospacing="0"/>
        <w:jc w:val="both"/>
        <w:rPr>
          <w:i/>
          <w:color w:val="000000"/>
          <w:sz w:val="28"/>
          <w:szCs w:val="28"/>
        </w:rPr>
      </w:pPr>
      <w:r w:rsidRPr="003402C3">
        <w:rPr>
          <w:i/>
          <w:color w:val="000000"/>
          <w:sz w:val="28"/>
          <w:szCs w:val="28"/>
        </w:rPr>
        <w:t>влечет наложение штрафа в размере от двадцати до тридцати базовых величин, или общественные работы, или административный арест.</w:t>
      </w:r>
    </w:p>
    <w:p w14:paraId="4EE1A2BF" w14:textId="77777777" w:rsidR="0096346A" w:rsidRPr="0096346A" w:rsidRDefault="003402C3" w:rsidP="003402C3">
      <w:pPr>
        <w:spacing w:before="432" w:after="240" w:line="240" w:lineRule="auto"/>
        <w:outlineLvl w:val="2"/>
        <w:rPr>
          <w:rFonts w:ascii="var(--font-accent)" w:eastAsia="Times New Roman" w:hAnsi="var(--font-accent)" w:cs="Times New Roman"/>
          <w:b/>
          <w:bCs/>
          <w:sz w:val="28"/>
          <w:szCs w:val="28"/>
          <w:lang w:eastAsia="ru-RU"/>
        </w:rPr>
      </w:pPr>
      <w:r w:rsidRPr="003402C3">
        <w:rPr>
          <w:rFonts w:ascii="var(--font-accent)" w:eastAsia="Times New Roman" w:hAnsi="var(--font-accent)" w:cs="Times New Roman"/>
          <w:b/>
          <w:bCs/>
          <w:sz w:val="28"/>
          <w:szCs w:val="28"/>
          <w:lang w:eastAsia="ru-RU"/>
        </w:rPr>
        <w:t>Возраст ответственности:</w:t>
      </w:r>
    </w:p>
    <w:p w14:paraId="412D528D" w14:textId="77777777" w:rsidR="003402C3" w:rsidRPr="003402C3" w:rsidRDefault="003402C3" w:rsidP="003402C3">
      <w:pPr>
        <w:pStyle w:val="article"/>
        <w:shd w:val="clear" w:color="auto" w:fill="FFFFFF"/>
        <w:spacing w:before="360" w:beforeAutospacing="0" w:after="360" w:afterAutospacing="0"/>
        <w:rPr>
          <w:b/>
          <w:bCs/>
          <w:color w:val="000000"/>
          <w:sz w:val="28"/>
          <w:szCs w:val="28"/>
        </w:rPr>
      </w:pPr>
      <w:r w:rsidRPr="003402C3">
        <w:rPr>
          <w:b/>
          <w:bCs/>
          <w:color w:val="000000"/>
          <w:sz w:val="28"/>
          <w:szCs w:val="28"/>
        </w:rPr>
        <w:t>Статья 4.2. Возраст, с которого наступает административная ответственность</w:t>
      </w:r>
    </w:p>
    <w:p w14:paraId="02C4CAE9" w14:textId="77777777" w:rsidR="003402C3" w:rsidRPr="003402C3" w:rsidRDefault="003402C3" w:rsidP="003402C3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bookmarkStart w:id="2" w:name="a482"/>
      <w:bookmarkEnd w:id="2"/>
      <w:r w:rsidRPr="003402C3">
        <w:rPr>
          <w:color w:val="000000"/>
          <w:sz w:val="28"/>
          <w:szCs w:val="28"/>
        </w:rPr>
        <w:t>1. Административной ответственности подлежит физическое лицо, достигшее ко времени совершения правонарушения возраста шестнадцати лет. Физическое лицо, совершившее правонарушение в возрасте от четырнадцати до шестнадцати лет, подлежит административной ответственности только за:</w:t>
      </w:r>
    </w:p>
    <w:p w14:paraId="52A8FE65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02C3">
        <w:rPr>
          <w:color w:val="000000"/>
          <w:sz w:val="28"/>
          <w:szCs w:val="28"/>
        </w:rPr>
        <w:t>1) умышленное причинение телесного повреждения и иные насильственные действия либо нарушение защитного предписания (</w:t>
      </w:r>
      <w:hyperlink r:id="rId5" w:anchor="a82" w:history="1">
        <w:r w:rsidRPr="003402C3">
          <w:rPr>
            <w:rStyle w:val="a3"/>
            <w:color w:val="auto"/>
            <w:sz w:val="28"/>
            <w:szCs w:val="28"/>
          </w:rPr>
          <w:t>статья 10.1</w:t>
        </w:r>
      </w:hyperlink>
      <w:r w:rsidRPr="003402C3">
        <w:rPr>
          <w:sz w:val="28"/>
          <w:szCs w:val="28"/>
        </w:rPr>
        <w:t>);</w:t>
      </w:r>
    </w:p>
    <w:p w14:paraId="383459E9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02C3">
        <w:rPr>
          <w:sz w:val="28"/>
          <w:szCs w:val="28"/>
        </w:rPr>
        <w:t>2) оскорбление (</w:t>
      </w:r>
      <w:hyperlink r:id="rId6" w:anchor="a83" w:history="1">
        <w:r w:rsidRPr="003402C3">
          <w:rPr>
            <w:rStyle w:val="a3"/>
            <w:color w:val="auto"/>
            <w:sz w:val="28"/>
            <w:szCs w:val="28"/>
          </w:rPr>
          <w:t>статья 10.2</w:t>
        </w:r>
      </w:hyperlink>
      <w:r w:rsidRPr="003402C3">
        <w:rPr>
          <w:sz w:val="28"/>
          <w:szCs w:val="28"/>
        </w:rPr>
        <w:t>);</w:t>
      </w:r>
    </w:p>
    <w:p w14:paraId="4B6A1BBB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02C3">
        <w:rPr>
          <w:sz w:val="28"/>
          <w:szCs w:val="28"/>
        </w:rPr>
        <w:t>3) мелкое хищение (</w:t>
      </w:r>
      <w:hyperlink r:id="rId7" w:anchor="a105" w:history="1">
        <w:r w:rsidRPr="003402C3">
          <w:rPr>
            <w:rStyle w:val="a3"/>
            <w:color w:val="auto"/>
            <w:sz w:val="28"/>
            <w:szCs w:val="28"/>
          </w:rPr>
          <w:t>статья 11.1</w:t>
        </w:r>
      </w:hyperlink>
      <w:r w:rsidRPr="003402C3">
        <w:rPr>
          <w:sz w:val="28"/>
          <w:szCs w:val="28"/>
        </w:rPr>
        <w:t>);</w:t>
      </w:r>
    </w:p>
    <w:p w14:paraId="40B6B7D7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02C3">
        <w:rPr>
          <w:sz w:val="28"/>
          <w:szCs w:val="28"/>
        </w:rPr>
        <w:t>4) умышленные уничтожение либо повреждение чужого имущества (</w:t>
      </w:r>
      <w:hyperlink r:id="rId8" w:anchor="a107" w:history="1">
        <w:r w:rsidRPr="003402C3">
          <w:rPr>
            <w:rStyle w:val="a3"/>
            <w:color w:val="auto"/>
            <w:sz w:val="28"/>
            <w:szCs w:val="28"/>
          </w:rPr>
          <w:t>статья 11.3</w:t>
        </w:r>
      </w:hyperlink>
      <w:r w:rsidRPr="003402C3">
        <w:rPr>
          <w:sz w:val="28"/>
          <w:szCs w:val="28"/>
        </w:rPr>
        <w:t>);</w:t>
      </w:r>
    </w:p>
    <w:p w14:paraId="3CB783F4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02C3">
        <w:rPr>
          <w:sz w:val="28"/>
          <w:szCs w:val="28"/>
        </w:rPr>
        <w:lastRenderedPageBreak/>
        <w:t>5) мелкое хулиганство (</w:t>
      </w:r>
      <w:hyperlink r:id="rId9" w:anchor="a296" w:history="1">
        <w:r w:rsidRPr="003402C3">
          <w:rPr>
            <w:rStyle w:val="a3"/>
            <w:color w:val="auto"/>
            <w:sz w:val="28"/>
            <w:szCs w:val="28"/>
          </w:rPr>
          <w:t>статья 19.1</w:t>
        </w:r>
      </w:hyperlink>
      <w:r w:rsidRPr="003402C3">
        <w:rPr>
          <w:sz w:val="28"/>
          <w:szCs w:val="28"/>
        </w:rPr>
        <w:t>);</w:t>
      </w:r>
    </w:p>
    <w:p w14:paraId="674E011A" w14:textId="77777777" w:rsidR="003402C3" w:rsidRPr="003402C3" w:rsidRDefault="003402C3" w:rsidP="003402C3">
      <w:pPr>
        <w:pStyle w:val="point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402C3">
        <w:rPr>
          <w:b/>
          <w:sz w:val="28"/>
          <w:szCs w:val="28"/>
        </w:rPr>
        <w:t>6) жестокое обращение с животным (</w:t>
      </w:r>
      <w:hyperlink r:id="rId10" w:anchor="a1264" w:history="1">
        <w:r w:rsidRPr="003402C3">
          <w:rPr>
            <w:rStyle w:val="a3"/>
            <w:b/>
            <w:color w:val="auto"/>
            <w:sz w:val="28"/>
            <w:szCs w:val="28"/>
          </w:rPr>
          <w:t>статья 19.14</w:t>
        </w:r>
      </w:hyperlink>
      <w:r w:rsidRPr="003402C3">
        <w:rPr>
          <w:b/>
          <w:sz w:val="28"/>
          <w:szCs w:val="28"/>
        </w:rPr>
        <w:t>).</w:t>
      </w:r>
    </w:p>
    <w:p w14:paraId="368D3E01" w14:textId="594B63CA" w:rsidR="003402C3" w:rsidRPr="001616C6" w:rsidRDefault="003402C3" w:rsidP="003402C3">
      <w:pPr>
        <w:spacing w:before="432" w:after="240" w:line="240" w:lineRule="auto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402C3">
        <w:rPr>
          <w:rFonts w:ascii="var(--font-accent)" w:eastAsia="Times New Roman" w:hAnsi="var(--font-accent)" w:cs="Times New Roman"/>
          <w:b/>
          <w:bCs/>
          <w:sz w:val="28"/>
          <w:szCs w:val="28"/>
          <w:lang w:eastAsia="ru-RU"/>
        </w:rPr>
        <w:t>Уголовная ответственность:</w:t>
      </w:r>
      <w:r w:rsidR="001616C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Уголовный кодекс Республики Беларусь</w:t>
      </w:r>
      <w:bookmarkStart w:id="3" w:name="_GoBack"/>
      <w:bookmarkEnd w:id="3"/>
    </w:p>
    <w:p w14:paraId="639073FE" w14:textId="77777777" w:rsidR="003402C3" w:rsidRPr="003402C3" w:rsidRDefault="003402C3" w:rsidP="003402C3">
      <w:pPr>
        <w:pStyle w:val="article"/>
        <w:shd w:val="clear" w:color="auto" w:fill="FFFFFF"/>
        <w:spacing w:before="360" w:beforeAutospacing="0" w:after="360" w:afterAutospacing="0"/>
        <w:rPr>
          <w:b/>
          <w:bCs/>
          <w:color w:val="000000"/>
          <w:sz w:val="28"/>
          <w:szCs w:val="28"/>
        </w:rPr>
      </w:pPr>
      <w:r w:rsidRPr="003402C3">
        <w:rPr>
          <w:b/>
          <w:bCs/>
          <w:color w:val="000000"/>
          <w:sz w:val="28"/>
          <w:szCs w:val="28"/>
        </w:rPr>
        <w:t>Статья 339</w:t>
      </w:r>
      <w:r w:rsidRPr="003402C3">
        <w:rPr>
          <w:b/>
          <w:bCs/>
          <w:color w:val="000000"/>
          <w:sz w:val="28"/>
          <w:szCs w:val="28"/>
          <w:vertAlign w:val="superscript"/>
        </w:rPr>
        <w:t>1</w:t>
      </w:r>
      <w:r w:rsidRPr="003402C3">
        <w:rPr>
          <w:b/>
          <w:bCs/>
          <w:color w:val="000000"/>
          <w:sz w:val="28"/>
          <w:szCs w:val="28"/>
        </w:rPr>
        <w:t>. Жестокое обращение с животным</w:t>
      </w:r>
    </w:p>
    <w:p w14:paraId="37BEC9FD" w14:textId="77777777" w:rsidR="003402C3" w:rsidRPr="003402C3" w:rsidRDefault="003402C3" w:rsidP="003402C3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bookmarkStart w:id="4" w:name="a4648"/>
      <w:bookmarkEnd w:id="4"/>
      <w:r w:rsidRPr="003402C3">
        <w:rPr>
          <w:color w:val="000000"/>
          <w:sz w:val="28"/>
          <w:szCs w:val="28"/>
        </w:rPr>
        <w:t>1.Жестокое обращение с животным, повлекшее его гибель или увечье, совершенное из хулиганских, корыстных или иных низменных побуждений либо в присутствии заведомо малолетнего, –</w:t>
      </w:r>
    </w:p>
    <w:p w14:paraId="2D57CC46" w14:textId="77777777" w:rsidR="003402C3" w:rsidRPr="003402C3" w:rsidRDefault="003402C3" w:rsidP="003402C3">
      <w:pPr>
        <w:pStyle w:val="newncpi"/>
        <w:shd w:val="clear" w:color="auto" w:fill="FFFFFF"/>
        <w:spacing w:before="160" w:beforeAutospacing="0" w:after="160" w:afterAutospacing="0"/>
        <w:jc w:val="both"/>
        <w:rPr>
          <w:i/>
          <w:color w:val="000000"/>
          <w:sz w:val="28"/>
          <w:szCs w:val="28"/>
        </w:rPr>
      </w:pPr>
      <w:r w:rsidRPr="003402C3">
        <w:rPr>
          <w:i/>
          <w:color w:val="000000"/>
          <w:sz w:val="28"/>
          <w:szCs w:val="28"/>
        </w:rPr>
        <w:t>наказывается арестом или ограничением свободы на срок до двух лет.</w:t>
      </w:r>
    </w:p>
    <w:p w14:paraId="1C445959" w14:textId="77777777" w:rsidR="003402C3" w:rsidRPr="003402C3" w:rsidRDefault="003402C3" w:rsidP="003402C3">
      <w:pPr>
        <w:pStyle w:val="point"/>
        <w:shd w:val="clear" w:color="auto" w:fill="FFFFFF"/>
        <w:spacing w:before="160" w:beforeAutospacing="0" w:after="160" w:afterAutospacing="0"/>
        <w:jc w:val="both"/>
        <w:rPr>
          <w:color w:val="000000"/>
          <w:sz w:val="28"/>
          <w:szCs w:val="28"/>
        </w:rPr>
      </w:pPr>
      <w:bookmarkStart w:id="5" w:name="a4649"/>
      <w:bookmarkEnd w:id="5"/>
      <w:r w:rsidRPr="003402C3">
        <w:rPr>
          <w:color w:val="000000"/>
          <w:sz w:val="28"/>
          <w:szCs w:val="28"/>
        </w:rPr>
        <w:t>2. То же действие, совершенное повторно либо группой лиц, –</w:t>
      </w:r>
    </w:p>
    <w:p w14:paraId="05245C7D" w14:textId="77777777" w:rsidR="003402C3" w:rsidRPr="003402C3" w:rsidRDefault="003402C3" w:rsidP="003402C3">
      <w:pPr>
        <w:pStyle w:val="newncpi"/>
        <w:shd w:val="clear" w:color="auto" w:fill="FFFFFF"/>
        <w:spacing w:before="160" w:beforeAutospacing="0" w:after="160" w:afterAutospacing="0"/>
        <w:jc w:val="both"/>
        <w:rPr>
          <w:i/>
          <w:color w:val="000000"/>
          <w:sz w:val="28"/>
          <w:szCs w:val="28"/>
        </w:rPr>
      </w:pPr>
      <w:r w:rsidRPr="003402C3">
        <w:rPr>
          <w:i/>
          <w:color w:val="000000"/>
          <w:sz w:val="28"/>
          <w:szCs w:val="28"/>
        </w:rPr>
        <w:t>наказывается ограничением свободы на срок до четырех лет или лишением свободы на тот же срок.</w:t>
      </w:r>
    </w:p>
    <w:p w14:paraId="5EFCE0E1" w14:textId="77777777" w:rsidR="003402C3" w:rsidRDefault="003402C3" w:rsidP="003402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C3">
        <w:rPr>
          <w:rFonts w:ascii="var(--font-accent)" w:eastAsia="Times New Roman" w:hAnsi="var(--font-accent)" w:cs="Times New Roman"/>
          <w:b/>
          <w:bCs/>
          <w:sz w:val="28"/>
          <w:szCs w:val="28"/>
          <w:lang w:eastAsia="ru-RU"/>
        </w:rPr>
        <w:t xml:space="preserve"> </w:t>
      </w:r>
      <w:r w:rsidRPr="0034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стали свидетелем жестокости</w:t>
      </w:r>
    </w:p>
    <w:p w14:paraId="264BFDCB" w14:textId="77777777" w:rsidR="003402C3" w:rsidRPr="003402C3" w:rsidRDefault="003402C3" w:rsidP="003402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54175B" w14:textId="77777777" w:rsidR="003402C3" w:rsidRPr="003402C3" w:rsidRDefault="003402C3" w:rsidP="003402C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делать:</w:t>
      </w:r>
    </w:p>
    <w:p w14:paraId="5110EA41" w14:textId="77777777" w:rsidR="003402C3" w:rsidRPr="003402C3" w:rsidRDefault="003402C3" w:rsidP="003402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1.Зафиксируйте факт (фото, видео, свидетели)</w:t>
      </w:r>
    </w:p>
    <w:p w14:paraId="10F7A48B" w14:textId="77777777" w:rsidR="003402C3" w:rsidRPr="003402C3" w:rsidRDefault="003402C3" w:rsidP="003402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Обратитесь в милицию (102) или в ближайшее РОВД</w:t>
      </w:r>
    </w:p>
    <w:p w14:paraId="077035AD" w14:textId="77777777" w:rsidR="003402C3" w:rsidRDefault="003402C3" w:rsidP="003402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Подайте письменное заявление с описанием обстоятельств</w:t>
      </w:r>
    </w:p>
    <w:p w14:paraId="76C7E4C4" w14:textId="77777777" w:rsidR="003402C3" w:rsidRPr="003402C3" w:rsidRDefault="003402C3" w:rsidP="003402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038DF" w14:textId="77777777" w:rsidR="003402C3" w:rsidRPr="003402C3" w:rsidRDefault="003402C3" w:rsidP="003402C3">
      <w:pPr>
        <w:shd w:val="clear" w:color="auto" w:fill="FFF8E1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НЕ делать:</w:t>
      </w:r>
    </w:p>
    <w:p w14:paraId="36B2C503" w14:textId="77777777" w:rsidR="003402C3" w:rsidRPr="003402C3" w:rsidRDefault="003402C3" w:rsidP="003402C3">
      <w:pPr>
        <w:shd w:val="clear" w:color="auto" w:fill="FFF8E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применяйте «самосуд» — это может повлечь ответственность уже для вас</w:t>
      </w:r>
    </w:p>
    <w:p w14:paraId="033CE3A1" w14:textId="77777777" w:rsidR="003402C3" w:rsidRPr="003402C3" w:rsidRDefault="003402C3" w:rsidP="003402C3">
      <w:pPr>
        <w:shd w:val="clear" w:color="auto" w:fill="FFF8E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распространяйте непроверенную информацию</w:t>
      </w:r>
    </w:p>
    <w:p w14:paraId="51F53B4E" w14:textId="77777777" w:rsidR="003402C3" w:rsidRPr="003402C3" w:rsidRDefault="003402C3" w:rsidP="003402C3">
      <w:pPr>
        <w:shd w:val="clear" w:color="auto" w:fill="FFF8E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2C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угрожайте подозреваемому — пусть разбирается закон</w:t>
      </w:r>
    </w:p>
    <w:p w14:paraId="47F0F26F" w14:textId="77777777" w:rsidR="003402C3" w:rsidRPr="003402C3" w:rsidRDefault="003402C3" w:rsidP="003402C3">
      <w:pPr>
        <w:spacing w:before="432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2C3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💡</w:t>
      </w:r>
      <w:r w:rsidRPr="0034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Главное, что нужно помнить</w:t>
      </w:r>
    </w:p>
    <w:p w14:paraId="019167AA" w14:textId="77777777" w:rsidR="003402C3" w:rsidRPr="003402C3" w:rsidRDefault="003402C3" w:rsidP="003402C3">
      <w:pPr>
        <w:shd w:val="clear" w:color="auto" w:fill="F9F9F9"/>
        <w:spacing w:after="288" w:line="240" w:lineRule="auto"/>
        <w:jc w:val="both"/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</w:pPr>
      <w:r w:rsidRPr="003402C3">
        <w:rPr>
          <w:rFonts w:ascii="Segoe UI Symbol" w:eastAsia="Times New Roman" w:hAnsi="Segoe UI Symbol" w:cs="Segoe UI Symbol"/>
          <w:color w:val="262424"/>
          <w:sz w:val="28"/>
          <w:szCs w:val="28"/>
          <w:lang w:eastAsia="ru-RU"/>
        </w:rPr>
        <w:t>🐾</w:t>
      </w:r>
      <w:r w:rsidRPr="003402C3"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  <w:t> </w:t>
      </w:r>
      <w:r w:rsidRPr="003402C3">
        <w:rPr>
          <w:rFonts w:ascii="Times New Roman" w:eastAsia="Times New Roman" w:hAnsi="Times New Roman" w:cs="Times New Roman"/>
          <w:b/>
          <w:bCs/>
          <w:color w:val="262424"/>
          <w:sz w:val="28"/>
          <w:szCs w:val="28"/>
          <w:lang w:eastAsia="ru-RU"/>
        </w:rPr>
        <w:t>Животное — не вещь.</w:t>
      </w:r>
      <w:r w:rsidRPr="003402C3"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  <w:t> Оно чувствует боль, страх, привязанность.</w:t>
      </w:r>
    </w:p>
    <w:p w14:paraId="4242A858" w14:textId="77777777" w:rsidR="003402C3" w:rsidRPr="003402C3" w:rsidRDefault="003402C3" w:rsidP="003402C3">
      <w:pPr>
        <w:shd w:val="clear" w:color="auto" w:fill="F9F9F9"/>
        <w:spacing w:after="288" w:line="240" w:lineRule="auto"/>
        <w:jc w:val="both"/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</w:pPr>
      <w:r w:rsidRPr="003402C3">
        <w:rPr>
          <w:rFonts w:ascii="Segoe UI Symbol" w:eastAsia="Times New Roman" w:hAnsi="Segoe UI Symbol" w:cs="Segoe UI Symbol"/>
          <w:color w:val="262424"/>
          <w:sz w:val="28"/>
          <w:szCs w:val="28"/>
          <w:lang w:eastAsia="ru-RU"/>
        </w:rPr>
        <w:t>🐾</w:t>
      </w:r>
      <w:r w:rsidRPr="003402C3"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  <w:t> </w:t>
      </w:r>
      <w:r w:rsidRPr="003402C3">
        <w:rPr>
          <w:rFonts w:ascii="Times New Roman" w:eastAsia="Times New Roman" w:hAnsi="Times New Roman" w:cs="Times New Roman"/>
          <w:b/>
          <w:bCs/>
          <w:color w:val="262424"/>
          <w:sz w:val="28"/>
          <w:szCs w:val="28"/>
          <w:lang w:eastAsia="ru-RU"/>
        </w:rPr>
        <w:t>Жестокость к животным — это не «частное дело».</w:t>
      </w:r>
      <w:r w:rsidRPr="003402C3">
        <w:rPr>
          <w:rFonts w:ascii="Times New Roman" w:eastAsia="Times New Roman" w:hAnsi="Times New Roman" w:cs="Times New Roman"/>
          <w:color w:val="262424"/>
          <w:sz w:val="28"/>
          <w:szCs w:val="28"/>
          <w:lang w:eastAsia="ru-RU"/>
        </w:rPr>
        <w:t> Это показатель культуры общества и угроза общественной безопасности. Исследования подтверждают прямую связь: люди, совершающие насилие над животными, чаще склонны к преступлениям против людей</w:t>
      </w:r>
    </w:p>
    <w:p w14:paraId="12410BAB" w14:textId="77777777" w:rsidR="0096346A" w:rsidRPr="003402C3" w:rsidRDefault="0096346A" w:rsidP="009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346A" w:rsidRPr="003402C3" w:rsidSect="009634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font-accent)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53CAC"/>
    <w:multiLevelType w:val="hybridMultilevel"/>
    <w:tmpl w:val="9CCA6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F4A1B"/>
    <w:multiLevelType w:val="multilevel"/>
    <w:tmpl w:val="52F6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6D60B9"/>
    <w:multiLevelType w:val="multilevel"/>
    <w:tmpl w:val="A5B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031B76"/>
    <w:multiLevelType w:val="multilevel"/>
    <w:tmpl w:val="654C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CE1"/>
    <w:rsid w:val="001616C6"/>
    <w:rsid w:val="003402C3"/>
    <w:rsid w:val="007F7CE1"/>
    <w:rsid w:val="0096346A"/>
    <w:rsid w:val="00D4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3C95"/>
  <w15:chartTrackingRefBased/>
  <w15:docId w15:val="{F3067679-92F0-4464-A41F-37CA27DE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96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96346A"/>
  </w:style>
  <w:style w:type="paragraph" w:customStyle="1" w:styleId="point">
    <w:name w:val="point"/>
    <w:basedOn w:val="a"/>
    <w:rsid w:val="0096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6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0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8980">
          <w:marLeft w:val="0"/>
          <w:marRight w:val="0"/>
          <w:marTop w:val="360"/>
          <w:marBottom w:val="360"/>
          <w:divBdr>
            <w:top w:val="single" w:sz="12" w:space="12" w:color="2196F3"/>
            <w:left w:val="single" w:sz="12" w:space="12" w:color="2196F3"/>
            <w:bottom w:val="single" w:sz="12" w:space="12" w:color="2196F3"/>
            <w:right w:val="single" w:sz="12" w:space="12" w:color="2196F3"/>
          </w:divBdr>
        </w:div>
        <w:div w:id="1898467575">
          <w:marLeft w:val="0"/>
          <w:marRight w:val="0"/>
          <w:marTop w:val="600"/>
          <w:marBottom w:val="360"/>
          <w:divBdr>
            <w:top w:val="single" w:sz="6" w:space="14" w:color="FFD54F"/>
            <w:left w:val="single" w:sz="6" w:space="18" w:color="FFD54F"/>
            <w:bottom w:val="single" w:sz="6" w:space="14" w:color="FFD54F"/>
            <w:right w:val="single" w:sz="6" w:space="18" w:color="FFD54F"/>
          </w:divBdr>
        </w:div>
        <w:div w:id="1040594762">
          <w:marLeft w:val="0"/>
          <w:marRight w:val="0"/>
          <w:marTop w:val="750"/>
          <w:marBottom w:val="0"/>
          <w:divBdr>
            <w:top w:val="single" w:sz="6" w:space="30" w:color="E0E0E0"/>
            <w:left w:val="single" w:sz="6" w:space="30" w:color="E0E0E0"/>
            <w:bottom w:val="single" w:sz="6" w:space="30" w:color="E0E0E0"/>
            <w:right w:val="single" w:sz="6" w:space="30" w:color="E0E0E0"/>
          </w:divBdr>
        </w:div>
      </w:divsChild>
    </w:div>
    <w:div w:id="914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0060">
          <w:marLeft w:val="0"/>
          <w:marRight w:val="0"/>
          <w:marTop w:val="360"/>
          <w:marBottom w:val="360"/>
          <w:divBdr>
            <w:top w:val="single" w:sz="12" w:space="12" w:color="2196F3"/>
            <w:left w:val="single" w:sz="12" w:space="12" w:color="2196F3"/>
            <w:bottom w:val="single" w:sz="12" w:space="12" w:color="2196F3"/>
            <w:right w:val="single" w:sz="12" w:space="12" w:color="2196F3"/>
          </w:divBdr>
        </w:div>
      </w:divsChild>
    </w:div>
    <w:div w:id="2072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Relationship Id="rId10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i.by/docs/kodeks-respubliki-belarus-ob-administrativnykh-pravonarusheniyakh-06-01-2021-447159?query-content=&amp;no_popup=1&amp;query=%D0%BE%D1%82%D0%BB%D0%BE%D0%B2+&amp;where-look=in-doc&amp;ver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Вадим-Таня-Женя</dc:creator>
  <cp:keywords/>
  <dc:description/>
  <cp:lastModifiedBy>28</cp:lastModifiedBy>
  <cp:revision>4</cp:revision>
  <dcterms:created xsi:type="dcterms:W3CDTF">2026-07-09T20:55:00Z</dcterms:created>
  <dcterms:modified xsi:type="dcterms:W3CDTF">2026-07-10T06:47:00Z</dcterms:modified>
</cp:coreProperties>
</file>