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D0009F" w:rsidRPr="00D0009F" w:rsidRDefault="00D0009F">
      <w:pPr>
        <w:rPr>
          <w:b/>
          <w:color w:val="1F3864" w:themeColor="accent5" w:themeShade="80"/>
          <w:lang w:val="ru-RU"/>
        </w:rPr>
      </w:pPr>
      <w:r w:rsidRPr="00D0009F">
        <w:rPr>
          <w:rFonts w:ascii="Times New Roman" w:hAnsi="Times New Roman" w:cs="Times New Roman"/>
          <w:b/>
          <w:noProof/>
          <w:color w:val="1F3864" w:themeColor="accent5" w:themeShade="80"/>
          <w:sz w:val="28"/>
        </w:rPr>
        <w:drawing>
          <wp:anchor distT="0" distB="0" distL="114300" distR="114300" simplePos="0" relativeHeight="251658240" behindDoc="0" locked="0" layoutInCell="1" allowOverlap="1" wp14:anchorId="2B880560" wp14:editId="1C42FA63">
            <wp:simplePos x="0" y="0"/>
            <wp:positionH relativeFrom="column">
              <wp:posOffset>-584835</wp:posOffset>
            </wp:positionH>
            <wp:positionV relativeFrom="paragraph">
              <wp:posOffset>301625</wp:posOffset>
            </wp:positionV>
            <wp:extent cx="6981825" cy="8601075"/>
            <wp:effectExtent l="133350" t="114300" r="123825" b="161925"/>
            <wp:wrapSquare wrapText="bothSides"/>
            <wp:docPr id="1" name="Рисунок 1" descr="https://modkb.by/images/news/2021/tuberkulez24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dkb.by/images/news/2021/tuberkulez2403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601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0009F">
        <w:rPr>
          <w:rFonts w:ascii="Times New Roman" w:hAnsi="Times New Roman" w:cs="Times New Roman"/>
          <w:b/>
          <w:color w:val="1F3864" w:themeColor="accent5" w:themeShade="80"/>
          <w:sz w:val="28"/>
          <w:lang w:val="ru-RU"/>
        </w:rPr>
        <w:t>Толочинский</w:t>
      </w:r>
      <w:proofErr w:type="spellEnd"/>
      <w:r w:rsidRPr="00D0009F">
        <w:rPr>
          <w:rFonts w:ascii="Times New Roman" w:hAnsi="Times New Roman" w:cs="Times New Roman"/>
          <w:b/>
          <w:color w:val="1F3864" w:themeColor="accent5" w:themeShade="80"/>
          <w:sz w:val="28"/>
          <w:lang w:val="ru-RU"/>
        </w:rPr>
        <w:t xml:space="preserve"> районный центр гигиены и эпидемиологии</w:t>
      </w:r>
      <w:r w:rsidRPr="00D0009F">
        <w:rPr>
          <w:b/>
          <w:color w:val="1F3864" w:themeColor="accent5" w:themeShade="80"/>
          <w:sz w:val="28"/>
          <w:lang w:val="ru-RU"/>
        </w:rPr>
        <w:t xml:space="preserve">    </w:t>
      </w:r>
      <w:r w:rsidRPr="00D0009F">
        <w:rPr>
          <w:rFonts w:ascii="Times New Roman" w:hAnsi="Times New Roman" w:cs="Times New Roman"/>
          <w:b/>
          <w:color w:val="1F3864" w:themeColor="accent5" w:themeShade="80"/>
          <w:sz w:val="24"/>
          <w:lang w:val="ru-RU"/>
        </w:rPr>
        <w:t>2026 год</w:t>
      </w:r>
      <w:bookmarkStart w:id="0" w:name="_GoBack"/>
      <w:bookmarkEnd w:id="0"/>
    </w:p>
    <w:sectPr w:rsidR="00D0009F" w:rsidRPr="00D0009F" w:rsidSect="00D0009F">
      <w:pgSz w:w="12240" w:h="15840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7E"/>
    <w:rsid w:val="007A2E07"/>
    <w:rsid w:val="008B427E"/>
    <w:rsid w:val="00D0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5568ED71"/>
  <w15:chartTrackingRefBased/>
  <w15:docId w15:val="{FAA3B690-4B32-44D4-B343-77EA7D0C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3" Target="webSettings.xml" Type="http://schemas.openxmlformats.org/officeDocument/2006/relationships/webSettings"/><Relationship Id="rId7" Target="theme/theme1.xml" Type="http://schemas.openxmlformats.org/officeDocument/2006/relationships/them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fontTable.xml" Type="http://schemas.openxmlformats.org/officeDocument/2006/relationships/fontTable"/><Relationship Id="rId5" Target="media/hdphoto1.wdp" Type="http://schemas.microsoft.com/office/2007/relationships/hdphoto"/><Relationship Id="rId4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2026-03-31T13:39:00Z</cp:lastPrinted>
  <dcterms:created xsi:type="dcterms:W3CDTF">2026-03-31T13:33:00Z</dcterms:created>
  <dcterms:modified xsi:type="dcterms:W3CDTF">2026-03-31T13:41:00Z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1262460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