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01" w:rsidRDefault="00C01518" w:rsidP="00C0151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Субъектам </w:t>
      </w:r>
      <w:r w:rsidR="002D4701">
        <w:rPr>
          <w:rFonts w:ascii="Times New Roman" w:hAnsi="Times New Roman" w:cs="Times New Roman"/>
          <w:sz w:val="28"/>
        </w:rPr>
        <w:t xml:space="preserve">хозяйствования о возможности взыскания </w:t>
      </w:r>
      <w:r w:rsidR="002D4701" w:rsidRPr="00B949D1">
        <w:rPr>
          <w:rFonts w:ascii="Times New Roman" w:hAnsi="Times New Roman" w:cs="Times New Roman"/>
          <w:sz w:val="28"/>
        </w:rPr>
        <w:t>внешней дебиторской задолженности</w:t>
      </w:r>
    </w:p>
    <w:p w:rsidR="00C01518" w:rsidRDefault="00C01518" w:rsidP="00B949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C01518" w:rsidRDefault="00C01518" w:rsidP="00B949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B949D1" w:rsidRPr="002D5496" w:rsidRDefault="00B949D1" w:rsidP="00B949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r w:rsidRPr="002D5496">
        <w:rPr>
          <w:rFonts w:ascii="Times New Roman" w:hAnsi="Times New Roman" w:cs="Times New Roman"/>
          <w:i/>
          <w:sz w:val="28"/>
        </w:rPr>
        <w:t>Эффективная работа в сфере сокращения просроченной внешней дебиторской задолженности невозможна без тесного взаимодействия органов прокуратуры Республики Беларусь и Российской Федерации, поскольку значительная часть данной задолженности числится за субъектами хозяйствования указанного государства.</w:t>
      </w:r>
    </w:p>
    <w:p w:rsidR="00B949D1" w:rsidRPr="002D5496" w:rsidRDefault="00B949D1" w:rsidP="00B949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r w:rsidRPr="002D5496">
        <w:rPr>
          <w:rFonts w:ascii="Times New Roman" w:hAnsi="Times New Roman" w:cs="Times New Roman"/>
          <w:i/>
          <w:sz w:val="28"/>
        </w:rPr>
        <w:t>Генеральной прокуратурой Республики Беларусь выработан механизм осуществления взаимодействия уполномоченных органов в данной сфере, в целях реализации которого субъектам хозяйствования надлежит обращаться в Генеральную прокуратуру Республики Беларусь за оказанием содействия.</w:t>
      </w:r>
      <w:r w:rsidRPr="002D5496">
        <w:rPr>
          <w:rFonts w:ascii="Times New Roman" w:hAnsi="Times New Roman" w:cs="Times New Roman"/>
          <w:i/>
          <w:sz w:val="28"/>
        </w:rPr>
        <w:tab/>
      </w:r>
    </w:p>
    <w:p w:rsidR="00B949D1" w:rsidRPr="002D5496" w:rsidRDefault="00B949D1" w:rsidP="00B949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r w:rsidRPr="002D5496">
        <w:rPr>
          <w:rFonts w:ascii="Times New Roman" w:hAnsi="Times New Roman" w:cs="Times New Roman"/>
          <w:i/>
          <w:sz w:val="28"/>
        </w:rPr>
        <w:t>Указанная деятельность осуществляется через органы владельческого надзора (то</w:t>
      </w:r>
      <w:r w:rsidR="005C7C6F">
        <w:rPr>
          <w:rFonts w:ascii="Times New Roman" w:hAnsi="Times New Roman" w:cs="Times New Roman"/>
          <w:i/>
          <w:sz w:val="28"/>
        </w:rPr>
        <w:t xml:space="preserve"> </w:t>
      </w:r>
      <w:r w:rsidRPr="002D5496">
        <w:rPr>
          <w:rFonts w:ascii="Times New Roman" w:hAnsi="Times New Roman" w:cs="Times New Roman"/>
          <w:i/>
          <w:sz w:val="28"/>
        </w:rPr>
        <w:t>есть прокуратуру Толочинского района) с целью пресечения нарушений законодательства в сфере внешнеэкономической деятельности, в том числе организации проверок в соответствии с уголовно-процессуальным законодательством, проверок законности решений органов дознания, следствия, принудительного исполнения Российской Федерации.</w:t>
      </w:r>
    </w:p>
    <w:p w:rsidR="00B949D1" w:rsidRPr="002D5496" w:rsidRDefault="00B949D1" w:rsidP="00B949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r w:rsidRPr="002D5496">
        <w:rPr>
          <w:rFonts w:ascii="Times New Roman" w:hAnsi="Times New Roman" w:cs="Times New Roman"/>
          <w:i/>
          <w:sz w:val="28"/>
        </w:rPr>
        <w:t xml:space="preserve">В этой связи по всем фактам образования просроченной внешней дебиторской задолженности у субъектов хозяйствования Российской Федерации субъекты хозяйствования имеют возможность реализации права на обращение в Генеральную прокуратуру Республики Беларусь, путем направления предложения об оказании </w:t>
      </w:r>
      <w:r w:rsidR="006A522C" w:rsidRPr="002D5496">
        <w:rPr>
          <w:rFonts w:ascii="Times New Roman" w:hAnsi="Times New Roman" w:cs="Times New Roman"/>
          <w:i/>
          <w:sz w:val="28"/>
        </w:rPr>
        <w:t>содействия, через прокуратуру Толочинского района</w:t>
      </w:r>
      <w:r w:rsidRPr="002D5496">
        <w:rPr>
          <w:rFonts w:ascii="Times New Roman" w:hAnsi="Times New Roman" w:cs="Times New Roman"/>
          <w:i/>
          <w:sz w:val="28"/>
        </w:rPr>
        <w:t>.</w:t>
      </w:r>
    </w:p>
    <w:p w:rsidR="00B949D1" w:rsidRPr="002D5496" w:rsidRDefault="00B949D1" w:rsidP="00B949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r w:rsidRPr="002D5496">
        <w:rPr>
          <w:rFonts w:ascii="Times New Roman" w:hAnsi="Times New Roman" w:cs="Times New Roman"/>
          <w:i/>
          <w:sz w:val="28"/>
        </w:rPr>
        <w:t>Предложения об оказании содействия должны содержать:</w:t>
      </w:r>
    </w:p>
    <w:p w:rsidR="00B949D1" w:rsidRPr="002D5496" w:rsidRDefault="00B949D1" w:rsidP="00B949D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2D5496">
        <w:rPr>
          <w:rFonts w:ascii="Times New Roman" w:hAnsi="Times New Roman" w:cs="Times New Roman"/>
          <w:i/>
          <w:sz w:val="28"/>
        </w:rPr>
        <w:t>-</w:t>
      </w:r>
      <w:r w:rsidRPr="002D5496">
        <w:rPr>
          <w:rFonts w:ascii="Times New Roman" w:hAnsi="Times New Roman" w:cs="Times New Roman"/>
          <w:i/>
          <w:sz w:val="28"/>
        </w:rPr>
        <w:tab/>
        <w:t xml:space="preserve"> дату и обстоятельства образования просроченной дебиторской задолженности, ее сумму (в валюте контракта, первоначальную и с учетом частичного погашения);</w:t>
      </w:r>
    </w:p>
    <w:p w:rsidR="00B949D1" w:rsidRPr="002D5496" w:rsidRDefault="00B949D1" w:rsidP="00B949D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2D5496">
        <w:rPr>
          <w:rFonts w:ascii="Times New Roman" w:hAnsi="Times New Roman" w:cs="Times New Roman"/>
          <w:i/>
          <w:sz w:val="28"/>
        </w:rPr>
        <w:t>-</w:t>
      </w:r>
      <w:r w:rsidRPr="002D5496">
        <w:rPr>
          <w:rFonts w:ascii="Times New Roman" w:hAnsi="Times New Roman" w:cs="Times New Roman"/>
          <w:i/>
          <w:sz w:val="28"/>
        </w:rPr>
        <w:tab/>
        <w:t xml:space="preserve"> принятые субъектом хозяйствования меры по ее взысканию и оценку их полноты;</w:t>
      </w:r>
    </w:p>
    <w:p w:rsidR="00B949D1" w:rsidRPr="002D5496" w:rsidRDefault="00B949D1" w:rsidP="00B949D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2D5496">
        <w:rPr>
          <w:rFonts w:ascii="Times New Roman" w:hAnsi="Times New Roman" w:cs="Times New Roman"/>
          <w:i/>
          <w:sz w:val="28"/>
        </w:rPr>
        <w:t>-</w:t>
      </w:r>
      <w:r w:rsidRPr="002D5496">
        <w:rPr>
          <w:rFonts w:ascii="Times New Roman" w:hAnsi="Times New Roman" w:cs="Times New Roman"/>
          <w:i/>
          <w:sz w:val="28"/>
        </w:rPr>
        <w:tab/>
        <w:t xml:space="preserve"> сведения 6б </w:t>
      </w:r>
      <w:proofErr w:type="gramStart"/>
      <w:r w:rsidRPr="002D5496">
        <w:rPr>
          <w:rFonts w:ascii="Times New Roman" w:hAnsi="Times New Roman" w:cs="Times New Roman"/>
          <w:i/>
          <w:sz w:val="28"/>
        </w:rPr>
        <w:t>обжаловании</w:t>
      </w:r>
      <w:proofErr w:type="gramEnd"/>
      <w:r w:rsidRPr="002D5496">
        <w:rPr>
          <w:rFonts w:ascii="Times New Roman" w:hAnsi="Times New Roman" w:cs="Times New Roman"/>
          <w:i/>
          <w:sz w:val="28"/>
        </w:rPr>
        <w:t xml:space="preserve"> субъектом хозяйствования решений (действий) органов дознания, следствия, принудительного исполнения Российской Федерации;</w:t>
      </w:r>
    </w:p>
    <w:p w:rsidR="00B949D1" w:rsidRPr="002D5496" w:rsidRDefault="00B949D1" w:rsidP="00B949D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2D5496">
        <w:rPr>
          <w:rFonts w:ascii="Times New Roman" w:hAnsi="Times New Roman" w:cs="Times New Roman"/>
          <w:i/>
          <w:sz w:val="28"/>
        </w:rPr>
        <w:t>-</w:t>
      </w:r>
      <w:r w:rsidRPr="002D5496">
        <w:rPr>
          <w:rFonts w:ascii="Times New Roman" w:hAnsi="Times New Roman" w:cs="Times New Roman"/>
          <w:i/>
          <w:sz w:val="28"/>
        </w:rPr>
        <w:tab/>
        <w:t xml:space="preserve"> требуемое содействие:</w:t>
      </w:r>
    </w:p>
    <w:p w:rsidR="00B949D1" w:rsidRPr="002D5496" w:rsidRDefault="00B949D1" w:rsidP="00B949D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2D5496">
        <w:rPr>
          <w:rFonts w:ascii="Times New Roman" w:hAnsi="Times New Roman" w:cs="Times New Roman"/>
          <w:i/>
          <w:sz w:val="28"/>
        </w:rPr>
        <w:t>а) об организации про</w:t>
      </w:r>
      <w:r w:rsidR="006A522C" w:rsidRPr="002D5496">
        <w:rPr>
          <w:rFonts w:ascii="Times New Roman" w:hAnsi="Times New Roman" w:cs="Times New Roman"/>
          <w:i/>
          <w:sz w:val="28"/>
        </w:rPr>
        <w:t>верки в соответствии с уголовно-</w:t>
      </w:r>
      <w:r w:rsidRPr="002D5496">
        <w:rPr>
          <w:rFonts w:ascii="Times New Roman" w:hAnsi="Times New Roman" w:cs="Times New Roman"/>
          <w:i/>
          <w:sz w:val="28"/>
        </w:rPr>
        <w:t>процессуальным законодательством Российской Федерации;</w:t>
      </w:r>
    </w:p>
    <w:p w:rsidR="00B949D1" w:rsidRPr="002D5496" w:rsidRDefault="00B949D1" w:rsidP="00B949D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2D5496">
        <w:rPr>
          <w:rFonts w:ascii="Times New Roman" w:hAnsi="Times New Roman" w:cs="Times New Roman"/>
          <w:i/>
          <w:sz w:val="28"/>
        </w:rPr>
        <w:t>б) о проверке законности решений об отказе в возбуждении уголовных дел, о приостановлении или прекращении производства по уголовным делам;</w:t>
      </w:r>
    </w:p>
    <w:p w:rsidR="00B949D1" w:rsidRPr="002D5496" w:rsidRDefault="00B949D1" w:rsidP="00B949D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2D5496">
        <w:rPr>
          <w:rFonts w:ascii="Times New Roman" w:hAnsi="Times New Roman" w:cs="Times New Roman"/>
          <w:i/>
          <w:sz w:val="28"/>
        </w:rPr>
        <w:t>в) о проверке законности действий (бездействия), постановлений судебных приставов Российской Федерации.</w:t>
      </w:r>
    </w:p>
    <w:p w:rsidR="00B949D1" w:rsidRPr="002D5496" w:rsidRDefault="00B949D1" w:rsidP="006A522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r w:rsidRPr="002D5496">
        <w:rPr>
          <w:rFonts w:ascii="Times New Roman" w:hAnsi="Times New Roman" w:cs="Times New Roman"/>
          <w:i/>
          <w:sz w:val="28"/>
        </w:rPr>
        <w:t xml:space="preserve">К обращениям должны приобщаться заверенные копии документов, подтверждающие ненадлежащее рассмотрение жалоб </w:t>
      </w:r>
      <w:r w:rsidRPr="002D5496">
        <w:rPr>
          <w:rFonts w:ascii="Times New Roman" w:hAnsi="Times New Roman" w:cs="Times New Roman"/>
          <w:i/>
          <w:sz w:val="28"/>
        </w:rPr>
        <w:lastRenderedPageBreak/>
        <w:t>правоохранительными органами либо органами принудительного исполнения Российской Федерации.</w:t>
      </w:r>
    </w:p>
    <w:p w:rsidR="006A522C" w:rsidRPr="002D5496" w:rsidRDefault="006A522C" w:rsidP="002D4701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2D5496">
        <w:rPr>
          <w:rFonts w:ascii="Times New Roman" w:hAnsi="Times New Roman" w:cs="Times New Roman"/>
          <w:i/>
          <w:sz w:val="28"/>
        </w:rPr>
        <w:t>Также обращаем внимание, что согласно протоколу поручений, данных Чрезвычайным и Полномочным Послом Республики Беларусь в</w:t>
      </w:r>
      <w:r w:rsidRPr="002D5496">
        <w:rPr>
          <w:rFonts w:ascii="Times New Roman" w:hAnsi="Times New Roman" w:cs="Times New Roman"/>
          <w:i/>
          <w:sz w:val="28"/>
        </w:rPr>
        <w:tab/>
        <w:t>Российской Федерации В.И.Семашко 09.12.2019 на совещании с</w:t>
      </w:r>
      <w:r w:rsidRPr="002D5496">
        <w:rPr>
          <w:rFonts w:ascii="Times New Roman" w:hAnsi="Times New Roman" w:cs="Times New Roman"/>
          <w:i/>
          <w:sz w:val="28"/>
        </w:rPr>
        <w:tab/>
      </w:r>
      <w:proofErr w:type="spellStart"/>
      <w:r w:rsidRPr="002D5496">
        <w:rPr>
          <w:rFonts w:ascii="Times New Roman" w:hAnsi="Times New Roman" w:cs="Times New Roman"/>
          <w:i/>
          <w:sz w:val="28"/>
        </w:rPr>
        <w:t>субъектамитоваропроводящей</w:t>
      </w:r>
      <w:proofErr w:type="spellEnd"/>
      <w:r w:rsidRPr="002D5496">
        <w:rPr>
          <w:rFonts w:ascii="Times New Roman" w:hAnsi="Times New Roman" w:cs="Times New Roman"/>
          <w:i/>
          <w:sz w:val="28"/>
        </w:rPr>
        <w:t xml:space="preserve"> сети белорусских организаций в Российской Федерации, обращение</w:t>
      </w:r>
      <w:r w:rsidRPr="002D5496">
        <w:rPr>
          <w:rFonts w:ascii="Times New Roman" w:hAnsi="Times New Roman" w:cs="Times New Roman"/>
          <w:i/>
          <w:sz w:val="28"/>
        </w:rPr>
        <w:tab/>
        <w:t>субъектов</w:t>
      </w:r>
      <w:r w:rsidRPr="002D5496">
        <w:rPr>
          <w:rFonts w:ascii="Times New Roman" w:hAnsi="Times New Roman" w:cs="Times New Roman"/>
          <w:i/>
          <w:sz w:val="28"/>
        </w:rPr>
        <w:tab/>
        <w:t>хозяйствования в Генеральную прокуратуру Республики Беларусь за оказанием</w:t>
      </w:r>
      <w:r w:rsidRPr="002D5496">
        <w:rPr>
          <w:rFonts w:ascii="Times New Roman" w:hAnsi="Times New Roman" w:cs="Times New Roman"/>
          <w:i/>
          <w:sz w:val="28"/>
        </w:rPr>
        <w:tab/>
        <w:t>содействия должно осуществляться через органы владельческого надзора в случаях, когда исчерпаны возможности самостоятельной защиты имущественных прав.</w:t>
      </w:r>
      <w:proofErr w:type="gramEnd"/>
    </w:p>
    <w:p w:rsidR="006A522C" w:rsidRPr="005C7C6F" w:rsidRDefault="006A522C" w:rsidP="006A522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D5496">
        <w:rPr>
          <w:rFonts w:ascii="Times New Roman" w:hAnsi="Times New Roman" w:cs="Times New Roman"/>
          <w:i/>
          <w:sz w:val="28"/>
        </w:rPr>
        <w:t>Одновременно разъясняем субъектам хозяйствования (вне зависимости от страны регистрации контрагента) право на обращение в органы прокуратуры с ходатайствами о взыскании просроченной внешней дебиторской задолженности в судебном порядке.</w:t>
      </w:r>
    </w:p>
    <w:p w:rsidR="002D4701" w:rsidRPr="00B949D1" w:rsidRDefault="002D4701" w:rsidP="002D47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sectPr w:rsidR="002D4701" w:rsidRPr="00B949D1" w:rsidSect="00AC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9D1"/>
    <w:rsid w:val="001849CB"/>
    <w:rsid w:val="002D4701"/>
    <w:rsid w:val="002D5496"/>
    <w:rsid w:val="005C7C6F"/>
    <w:rsid w:val="006419BB"/>
    <w:rsid w:val="006A522C"/>
    <w:rsid w:val="007E7179"/>
    <w:rsid w:val="00AC4E26"/>
    <w:rsid w:val="00B949D1"/>
    <w:rsid w:val="00C01518"/>
    <w:rsid w:val="00C15F50"/>
    <w:rsid w:val="00F0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DubatovEN</dc:creator>
  <cp:lastModifiedBy>Admin</cp:lastModifiedBy>
  <cp:revision>4</cp:revision>
  <dcterms:created xsi:type="dcterms:W3CDTF">2022-11-09T06:05:00Z</dcterms:created>
  <dcterms:modified xsi:type="dcterms:W3CDTF">2022-11-09T06:33:00Z</dcterms:modified>
</cp:coreProperties>
</file>